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02cf" w14:textId="9410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26/7-VIII "2025-2027 жылдарға арналған Канонерка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10 шілдедегі № 29/7-VIII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2024 жылғы 30 желтоқсандағы № 26/7-VІII "2025-2027 жылдарға арналған Канонерка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Канонерка ауылдық округінің бюджеті тиісінше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52322,0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9 500,0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42 822,0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56 864,9 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соның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-4 542,9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4 542,9 мың  теңге, соның ішінде: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4 542,9 мың теңге."; 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26/7–VIII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Канонерка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