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b910" w14:textId="ebfb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20/404-VІІІ "2025-2027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№20/404-VІІІ "2025-2027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43845,0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10715,0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33130,0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44293,8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- 448,8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448,8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№20/404 -VІIІ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