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3437" w14:textId="06a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20/387-VІІІ "2025-2027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№20/387-VІІІ "2025-2027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234321,8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11506,5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33,5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–222781,8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281362,7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-47040,9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47040,9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47040,9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