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acc7" w14:textId="035a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20/386-VIІI "2025-2027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31/538-VIII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№20/386-VІІІ "2025-2027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182636,3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78472,0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16861,0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87303,3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–208014,1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-25377,8мың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25377,8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25377,8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№31/538-VІІI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кенттік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