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340e" w14:textId="cc13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№20/404-VІІІ "2025-2027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№20/404-VІІІ "2025-2027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43134,0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9920,0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33214,0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43582,8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- 448,8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448,8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448,8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№20/404 -VІIІ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Өркен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