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05e7" w14:textId="15a0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20/397-VIII "2025-2027 жылдарға арналған Аягөз ауданының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№20/397-VІІІ "2025-2027 жылдарға арналған Аягөз ауданының Қосағаш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61840,4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8970,0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52870,4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64768,6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- 2928,2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2928,2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2928,2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№29/510-VIІI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