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a3bd" w14:textId="fe8a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2024 жылғы 30 желтоқсандағы № 20/385-VІІІ "2025-2027 жылдарға арналған Аягөз ауданының Аягөз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2025 жылғы 14 шілдедегі № 27/466-VIII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2024 жылғы 30 желтоқсандағы №20/385-VІІІ "2025-2027 жылдарға арналған Аягөз ауданының Аягөз қаласының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1 675 408,4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662 098,0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1 007 395,4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1 675 408,4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-11840,0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11840,0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11840,0 мың теңге.";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Аягөз қаласының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1675408,4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