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3717" w14:textId="ba73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20/398-VІІI "2025-2027 жылдарға арналған Аягөз ауданының Мәдениет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16 мамырдағы № 25/448-VIII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№20/398-VІІІ "2025-2027 жылдарға арналған Аягөз ауданының Мәдениет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Мәдениет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43964,2 мың теңге, соның ішінде: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11545,0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–32419,2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43967,4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-3,2 мың теңге;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3,2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3,2 мың теңге.";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№25/448-VIII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№20/398-VІІI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Мәдениет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