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ccfc" w14:textId="021c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24/8-VIII "2025-2027 жылдарға арналған Медеу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17 қазандағы № 32/8-VIII шешімі. Күші жойылды - Абай облысы Абай аудандық мәслихатының 2025 жылғы 23 желтоқсандағы № 36/8-VIII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Медеу ауылдық округінің бюджеті туралы" мәслихаттың 2024 жылғы 31 желтоқсандағы № 24/8-VIII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70 203,0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5 129,0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64 919,0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75 078,6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-4875,6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тапшылығы(профициті)-0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- 4875,6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4875,6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Медеу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