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84f5" w14:textId="3248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24/5-VІІI "2025-2027 жылдарға арналған Құндызды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24 шілдедегі № 30/5-VIII шешімі. Күші жойылды - Абай облысы Абай аудандық мәслихатының 2025 жылғы 23 желтоқсандағы № 36/4-VIII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1."2025-2027 жылдарға арналған Құндызды ауылдық округінің бюджеті туралы" мәслихаттың 2024 жылғы 31 желтоқсандағы № 24/5-VІIІ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70 096,2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7 025,0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63 071,2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72 169,0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- 2 072,8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2 072,8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2 072,8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Құндызды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