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c705" w14:textId="db2c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24/9-VІIІ "2025-2027 жылдарға арналған Саржал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16 сәуірдегі № 26/9-VIII шешімі. Күші жойылды - Абай облысы Абай аудандық мәслихатының 2025 жылғы 23 желтоқсандағы № 36/9-VIII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Саржал ауылдық округінің бюджеті туралы" мәслихаттың 2024 жылғы 31 желтоқсандағы № 24/9-VІIІ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Саржал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70 068,0 мың теңге, соның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14 849,0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-0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55 219,0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78 875,2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- 8 807,2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-0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8 807,2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8 807,2 мың теңге.";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24/9-VІIІ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Саржал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-8 807,2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