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c6f8" w14:textId="bdcc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24/6-VIII "2025-2027 жылдарға арналған Архат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16 сәуірдегі № 26/6-VIII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Архат ауылдық округінің бюджеті туралы" мәслихаттың 2024 жылғы 31 желтоқсандағы № 24/6- 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Архат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55 129,0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10 185,0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86,0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– 0 теңге;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44 858,0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58 801,3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-3 672,3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бюджетің мұнайға қатысты емес тапшылығы (профициті) – 0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3 672,3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3 672,3 мың теңге.";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Архат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