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a6ef" w14:textId="664a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24/2-VIII "2025-2027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16 сәуірдегі № 26/2-VIII шешімі. Күші жойылды - Абай облысы Абай аудандық мәслихатының 2025 жылғы 23 желтоқсандағы № 36/2-VIII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Қарауыл ауылдық округінің бюджеті туралы" мәслихаттың 2024 жылғы 31 желтоқсандағы № 24/2-VIII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515 000,4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88 903,0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 – 426 097,4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605 758,0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- 90 757,6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90 757,6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90 757,6 мың теңге.";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