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3a6a" w14:textId="07f3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2024 жылғы 26 желтоқсандағы № 25/153-VIII "Курчатов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2025 жылғы 28 қарашадағы № 34/217-VIII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2025-2027 жылдарға арналған бюджеті туралы" 2024 жылғы 26 желтоқсандағы 25/153-VIII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3 830 102,8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2 346 860,1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14 511,0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39 852,0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1 428 879,7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4 768 744,1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-94 864,0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94 864,0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-843 777,3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843 777,3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452 542,0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94 864,0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486 099,3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қалалық бюджетте республикалық бюджеттен берілетін ағымдағы нысаналы трансферттер 9 305,0 мың теңге сомасында қарастырылсын.";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 қалалық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34/217-VIII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3 830 102,8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2 346 860,1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1 405 703,6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