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28a6f7" w14:textId="428a6f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"Семей қаласының коммуналдық қалдықтарын басқарудың 2024-2028 жылдарға арналған бағдарламасын бекіту туралы" Семей қаласы мәслихатының 2024 жылғы 25 желтоқсандағы № 38/200-VIII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Абай облысы Семей қаласы мәслихатының 2025 жылғы 26 қарашадағы № 51/273-VIII шешімі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000000"/>
          <w:sz w:val="28"/>
        </w:rPr>
        <w:t xml:space="preserve">
      Семей қаласының мәслихаты ШЕШТІ: 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Семей қаласы мәслихатының 2024 жылғы 25 желтоқсандағы № 38/200-VIII "Семей қаласының коммуналдық қалдықтарын басқарудың 2024-2028 жылдарға арналған бағдарламасын бекіту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көрсетілген шешіммен бекітілген Семей қаласының коммуналдық қалдықтарын басқарудың 2024-2028 жылдарға арналған бағдарламасында: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"Семей қаласын дамытудың жалпы мәліметтері мен стратегиялық жоспарлары" деген </w:t>
      </w:r>
      <w:r>
        <w:rPr>
          <w:rFonts w:ascii="Times New Roman"/>
          <w:b w:val="false"/>
          <w:i w:val="false"/>
          <w:color w:val="000000"/>
          <w:sz w:val="28"/>
        </w:rPr>
        <w:t>1-тарауда</w:t>
      </w:r>
      <w:r>
        <w:rPr>
          <w:rFonts w:ascii="Times New Roman"/>
          <w:b w:val="false"/>
          <w:i w:val="false"/>
          <w:color w:val="000000"/>
          <w:sz w:val="28"/>
        </w:rPr>
        <w:t xml:space="preserve"> "Семей қалалық әкімшілігінің құрамына кіретін ауылдық округтер" деген кесте алынып тасталсын. 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2-тарауда</w:t>
      </w:r>
      <w:r>
        <w:rPr>
          <w:rFonts w:ascii="Times New Roman"/>
          <w:b w:val="false"/>
          <w:i w:val="false"/>
          <w:color w:val="000000"/>
          <w:sz w:val="28"/>
        </w:rPr>
        <w:t xml:space="preserve"> Семей қаласының коммуналдық қалдықтарын басқарудың қолданыстағы жүйесін талдау Соңғы 5 жылдағы негізгі көрсеткіштердің динамикасы" деген 2.2 - тармақта.: </w:t>
      </w:r>
    </w:p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"2021 жылғы 31 желтоқсандағы № 21/154-VII" деген сөздер мен сандар "2024 жылғы 20 қарашадағы № 34/181-VIII" деген сөздермен және сандармен ауыстырылсын;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"Семей қаласы бойынша коммуналдық қалдықтардың түзілу және жинақталу нормалары" деген </w:t>
      </w:r>
      <w:r>
        <w:rPr>
          <w:rFonts w:ascii="Times New Roman"/>
          <w:b w:val="false"/>
          <w:i w:val="false"/>
          <w:color w:val="000000"/>
          <w:sz w:val="28"/>
        </w:rPr>
        <w:t>кестеде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14 - тармақтағы "0,89" саны "1,06" санымен ауыстырылсын; 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15 - тармақтағы "2,61" саны "1,96" санымен ауыстырылсын; 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"2022 жылғы 29 шілдедегі № 27/215-VII" деген сөздер мен сандар "2024 жылғы 20 қарашадағы № 34/182-VIII" деген сөздермен және сандармен ауыстырылсын. 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алғашқы ресми жарияланған күнінен кейін күнтізбелік он күн өткен соң қолданысқа енгізіледі.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Семей қаласы 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Сагандыков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