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2661" w14:textId="0812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ортақ су пайдалану ережелерін белгілеу туралы</w:t>
      </w:r>
    </w:p>
    <w:p>
      <w:pPr>
        <w:spacing w:after="0"/>
        <w:ind w:left="0"/>
        <w:jc w:val="both"/>
      </w:pPr>
      <w:r>
        <w:rPr>
          <w:rFonts w:ascii="Times New Roman"/>
          <w:b w:val="false"/>
          <w:i w:val="false"/>
          <w:color w:val="000000"/>
          <w:sz w:val="28"/>
        </w:rPr>
        <w:t>Абай облысы мәслихатының 2025 жылғы 25 маусымдағы № 28/188-VIII шешімі</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26-бабының</w:t>
      </w:r>
      <w:r>
        <w:rPr>
          <w:rFonts w:ascii="Times New Roman"/>
          <w:b w:val="false"/>
          <w:i w:val="false"/>
          <w:color w:val="000000"/>
          <w:sz w:val="28"/>
        </w:rPr>
        <w:t xml:space="preserve"> 1-тармағының 3) тармақшасына,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11434)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облысында ортақ су пайдалану ережелері осы шешімнің </w:t>
      </w:r>
      <w:r>
        <w:rPr>
          <w:rFonts w:ascii="Times New Roman"/>
          <w:b w:val="false"/>
          <w:i w:val="false"/>
          <w:color w:val="000000"/>
          <w:sz w:val="28"/>
        </w:rPr>
        <w:t>қосымшамына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28/188-VIII шешімімен</w:t>
            </w:r>
            <w:r>
              <w:br/>
            </w:r>
            <w:r>
              <w:rPr>
                <w:rFonts w:ascii="Times New Roman"/>
                <w:b w:val="false"/>
                <w:i w:val="false"/>
                <w:color w:val="000000"/>
                <w:sz w:val="20"/>
              </w:rPr>
              <w:t>бекітілді</w:t>
            </w:r>
          </w:p>
        </w:tc>
      </w:tr>
    </w:tbl>
    <w:bookmarkStart w:name="z10" w:id="3"/>
    <w:p>
      <w:pPr>
        <w:spacing w:after="0"/>
        <w:ind w:left="0"/>
        <w:jc w:val="left"/>
      </w:pPr>
      <w:r>
        <w:rPr>
          <w:rFonts w:ascii="Times New Roman"/>
          <w:b/>
          <w:i w:val="false"/>
          <w:color w:val="000000"/>
        </w:rPr>
        <w:t xml:space="preserve"> Абай облысында ортақ су пайдалану ережелері</w:t>
      </w:r>
    </w:p>
    <w:bookmarkEnd w:id="3"/>
    <w:bookmarkStart w:name="z11" w:id="4"/>
    <w:p>
      <w:pPr>
        <w:spacing w:after="0"/>
        <w:ind w:left="0"/>
        <w:jc w:val="both"/>
      </w:pPr>
      <w:r>
        <w:rPr>
          <w:rFonts w:ascii="Times New Roman"/>
          <w:b w:val="false"/>
          <w:i w:val="false"/>
          <w:color w:val="000000"/>
          <w:sz w:val="28"/>
        </w:rPr>
        <w:t xml:space="preserve">
      1. Абай облысында ортақ су пайдаланудың осы ережелері (бұдан әрі – Ереже) Қазақстан Республикасы Су кодексінің </w:t>
      </w:r>
      <w:r>
        <w:rPr>
          <w:rFonts w:ascii="Times New Roman"/>
          <w:b w:val="false"/>
          <w:i w:val="false"/>
          <w:color w:val="000000"/>
          <w:sz w:val="28"/>
        </w:rPr>
        <w:t>26-бабының</w:t>
      </w:r>
      <w:r>
        <w:rPr>
          <w:rFonts w:ascii="Times New Roman"/>
          <w:b w:val="false"/>
          <w:i w:val="false"/>
          <w:color w:val="000000"/>
          <w:sz w:val="28"/>
        </w:rPr>
        <w:t xml:space="preserve"> 1-тармағының 3) тармақшасына (бұдан әрі – Кодекс),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11434) сәйкес әзірленді және Абай облысында жергілікті өкілді органдарының өңірлік жағдайлардың ерекшеліктерін ескере отырып ортақ су пайдалану қағидаларын белгілеу тәртібін айқындайды.</w:t>
      </w:r>
    </w:p>
    <w:bookmarkEnd w:id="4"/>
    <w:bookmarkStart w:name="z12"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3"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4" w:id="7"/>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5"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6" w:id="9"/>
    <w:p>
      <w:pPr>
        <w:spacing w:after="0"/>
        <w:ind w:left="0"/>
        <w:jc w:val="both"/>
      </w:pPr>
      <w:r>
        <w:rPr>
          <w:rFonts w:ascii="Times New Roman"/>
          <w:b w:val="false"/>
          <w:i w:val="false"/>
          <w:color w:val="000000"/>
          <w:sz w:val="28"/>
        </w:rPr>
        <w:t>
      6. Ортақ су пайдалануға:</w:t>
      </w:r>
    </w:p>
    <w:bookmarkEnd w:id="9"/>
    <w:bookmarkStart w:name="z17"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18"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w:t>
      </w:r>
    </w:p>
    <w:bookmarkEnd w:id="11"/>
    <w:bookmarkStart w:name="z19"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20"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21"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22" w:id="1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облыстың жергілікті атқарушы органдары белгілейді.</w:t>
      </w:r>
    </w:p>
    <w:bookmarkEnd w:id="15"/>
    <w:bookmarkStart w:name="z23"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4" w:id="17"/>
    <w:p>
      <w:pPr>
        <w:spacing w:after="0"/>
        <w:ind w:left="0"/>
        <w:jc w:val="both"/>
      </w:pP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Кодекске  сәйкес бекітілетін қағидаларға сәйкес жүзеге асырылады.</w:t>
      </w:r>
    </w:p>
    <w:bookmarkEnd w:id="17"/>
    <w:bookmarkStart w:name="z25" w:id="18"/>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8"/>
    <w:bookmarkStart w:name="z26" w:id="19"/>
    <w:p>
      <w:pPr>
        <w:spacing w:after="0"/>
        <w:ind w:left="0"/>
        <w:jc w:val="both"/>
      </w:pPr>
      <w:r>
        <w:rPr>
          <w:rFonts w:ascii="Times New Roman"/>
          <w:b w:val="false"/>
          <w:i w:val="false"/>
          <w:color w:val="000000"/>
          <w:sz w:val="28"/>
        </w:rPr>
        <w:t>
      11. Облыстың жергілікті өкілді органды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19"/>
    <w:bookmarkStart w:name="z27" w:id="20"/>
    <w:p>
      <w:pPr>
        <w:spacing w:after="0"/>
        <w:ind w:left="0"/>
        <w:jc w:val="both"/>
      </w:pPr>
      <w:r>
        <w:rPr>
          <w:rFonts w:ascii="Times New Roman"/>
          <w:b w:val="false"/>
          <w:i w:val="false"/>
          <w:color w:val="000000"/>
          <w:sz w:val="28"/>
        </w:rPr>
        <w:t>
      12. Облыстың жергілікті атқарушы органдары тиісті аумақтарда орналасқан су объектілерінің, сумен жабдықтау және су бұру жүйелерінің жай-күйі туралы халықты хабардар етуді жүзеге асырады.</w:t>
      </w:r>
    </w:p>
    <w:bookmarkEnd w:id="20"/>
    <w:bookmarkStart w:name="z28" w:id="21"/>
    <w:p>
      <w:pPr>
        <w:spacing w:after="0"/>
        <w:ind w:left="0"/>
        <w:jc w:val="both"/>
      </w:pPr>
      <w:r>
        <w:rPr>
          <w:rFonts w:ascii="Times New Roman"/>
          <w:b w:val="false"/>
          <w:i w:val="false"/>
          <w:color w:val="000000"/>
          <w:sz w:val="28"/>
        </w:rPr>
        <w:t>
      13. Оқшау немесе бірлесіп су пайдалануды жүзеге асыратын су пайдаланушы, егер облыстың жергілікті өкілді органының шешiмдерiнде өзгеше белгiленбесе, Кодекске сәйкес ортақ су пайдалану шарттары немесе оған тыйым салу туралы жариялайды.</w:t>
      </w:r>
    </w:p>
    <w:bookmarkEnd w:id="21"/>
    <w:bookmarkStart w:name="z29" w:id="22"/>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жергілікті өкілді органына ортақ су пайдаланудың шарттарын немесе оған тыйым салынатынын белгілеудің қажеттігі негізделген ұсыныс енгізеді.</w:t>
      </w:r>
    </w:p>
    <w:bookmarkEnd w:id="22"/>
    <w:bookmarkStart w:name="z30" w:id="23"/>
    <w:p>
      <w:pPr>
        <w:spacing w:after="0"/>
        <w:ind w:left="0"/>
        <w:jc w:val="both"/>
      </w:pPr>
      <w:r>
        <w:rPr>
          <w:rFonts w:ascii="Times New Roman"/>
          <w:b w:val="false"/>
          <w:i w:val="false"/>
          <w:color w:val="000000"/>
          <w:sz w:val="28"/>
        </w:rPr>
        <w:t>
      15. Облыстың жергілікті өкілді органы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3"/>
    <w:bookmarkStart w:name="z31" w:id="24"/>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4"/>
    <w:bookmarkStart w:name="z32" w:id="25"/>
    <w:p>
      <w:pPr>
        <w:spacing w:after="0"/>
        <w:ind w:left="0"/>
        <w:jc w:val="both"/>
      </w:pPr>
      <w:r>
        <w:rPr>
          <w:rFonts w:ascii="Times New Roman"/>
          <w:b w:val="false"/>
          <w:i w:val="false"/>
          <w:color w:val="000000"/>
          <w:sz w:val="28"/>
        </w:rPr>
        <w:t>
      17.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25"/>
    <w:bookmarkStart w:name="z33" w:id="26"/>
    <w:p>
      <w:pPr>
        <w:spacing w:after="0"/>
        <w:ind w:left="0"/>
        <w:jc w:val="both"/>
      </w:pPr>
      <w:r>
        <w:rPr>
          <w:rFonts w:ascii="Times New Roman"/>
          <w:b w:val="false"/>
          <w:i w:val="false"/>
          <w:color w:val="000000"/>
          <w:sz w:val="28"/>
        </w:rPr>
        <w:t>
      18. Ортақ су пайдалану үшін су объектілерін пайдалану кезінде жеке және заңды тұлғалар:</w:t>
      </w:r>
    </w:p>
    <w:bookmarkEnd w:id="26"/>
    <w:bookmarkStart w:name="z34" w:id="27"/>
    <w:p>
      <w:pPr>
        <w:spacing w:after="0"/>
        <w:ind w:left="0"/>
        <w:jc w:val="both"/>
      </w:pPr>
      <w:r>
        <w:rPr>
          <w:rFonts w:ascii="Times New Roman"/>
          <w:b w:val="false"/>
          <w:i w:val="false"/>
          <w:color w:val="000000"/>
          <w:sz w:val="28"/>
        </w:rPr>
        <w:t>
      1) су объектілерін ұқыпты пайдалануы;</w:t>
      </w:r>
    </w:p>
    <w:bookmarkEnd w:id="27"/>
    <w:bookmarkStart w:name="z35" w:id="2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8"/>
    <w:bookmarkStart w:name="z36" w:id="2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29"/>
    <w:bookmarkStart w:name="z37" w:id="30"/>
    <w:p>
      <w:pPr>
        <w:spacing w:after="0"/>
        <w:ind w:left="0"/>
        <w:jc w:val="both"/>
      </w:pPr>
      <w:r>
        <w:rPr>
          <w:rFonts w:ascii="Times New Roman"/>
          <w:b w:val="false"/>
          <w:i w:val="false"/>
          <w:color w:val="000000"/>
          <w:sz w:val="28"/>
        </w:rPr>
        <w:t>
      4) су объектілерін және іргелес аумақтарын тиісті санитарлық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0"/>
    <w:bookmarkStart w:name="z38" w:id="31"/>
    <w:p>
      <w:pPr>
        <w:spacing w:after="0"/>
        <w:ind w:left="0"/>
        <w:jc w:val="both"/>
      </w:pPr>
      <w:r>
        <w:rPr>
          <w:rFonts w:ascii="Times New Roman"/>
          <w:b w:val="false"/>
          <w:i w:val="false"/>
          <w:color w:val="000000"/>
          <w:sz w:val="28"/>
        </w:rPr>
        <w:t>
      19. Ортақ су пайдаланудың су объектілерін пайдалану кезінде:</w:t>
      </w:r>
    </w:p>
    <w:bookmarkEnd w:id="31"/>
    <w:bookmarkStart w:name="z39" w:id="32"/>
    <w:p>
      <w:pPr>
        <w:spacing w:after="0"/>
        <w:ind w:left="0"/>
        <w:jc w:val="both"/>
      </w:pPr>
      <w:r>
        <w:rPr>
          <w:rFonts w:ascii="Times New Roman"/>
          <w:b w:val="false"/>
          <w:i w:val="false"/>
          <w:color w:val="000000"/>
          <w:sz w:val="28"/>
        </w:rPr>
        <w:t>
      1) су объектісін ластауға және қоқыстауға;</w:t>
      </w:r>
    </w:p>
    <w:bookmarkEnd w:id="32"/>
    <w:bookmarkStart w:name="z40" w:id="3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3"/>
    <w:bookmarkStart w:name="z41" w:id="34"/>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4"/>
    <w:bookmarkStart w:name="z42" w:id="35"/>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5"/>
    <w:bookmarkStart w:name="z43" w:id="36"/>
    <w:p>
      <w:pPr>
        <w:spacing w:after="0"/>
        <w:ind w:left="0"/>
        <w:jc w:val="both"/>
      </w:pPr>
      <w:r>
        <w:rPr>
          <w:rFonts w:ascii="Times New Roman"/>
          <w:b w:val="false"/>
          <w:i w:val="false"/>
          <w:color w:val="000000"/>
          <w:sz w:val="28"/>
        </w:rPr>
        <w:t>
      5) аумақта жанар-жағар май материалдарын сақтауға;</w:t>
      </w:r>
    </w:p>
    <w:bookmarkEnd w:id="36"/>
    <w:bookmarkStart w:name="z44" w:id="37"/>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7"/>
    <w:bookmarkStart w:name="z45"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