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9a94" w14:textId="cd49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2025 жылға субсидияланатын пестицидтердің, биоагентердің (энтомофагтардың) тізбесі және пестицидтердің, биоагентердің (энтомофагтардың) 1 литріне (килограмына, грамына, данасына) арналған субсидиялар нормаларын бекіту туралы" Абай облысы әкімдігінің 2025 жылғы 29 сәуірдегі № 62 қаулысына толықтырулар енгізу туралы"</w:t>
      </w:r>
    </w:p>
    <w:p>
      <w:pPr>
        <w:spacing w:after="0"/>
        <w:ind w:left="0"/>
        <w:jc w:val="both"/>
      </w:pPr>
      <w:r>
        <w:rPr>
          <w:rFonts w:ascii="Times New Roman"/>
          <w:b w:val="false"/>
          <w:i w:val="false"/>
          <w:color w:val="000000"/>
          <w:sz w:val="28"/>
        </w:rPr>
        <w:t>Абай облысы әкімдігінің 2025 жылғы 13 қазандағы № 178 қаулысы</w:t>
      </w:r>
    </w:p>
    <w:p>
      <w:pPr>
        <w:spacing w:after="0"/>
        <w:ind w:left="0"/>
        <w:jc w:val="both"/>
      </w:pPr>
      <w:bookmarkStart w:name="z5" w:id="0"/>
      <w:r>
        <w:rPr>
          <w:rFonts w:ascii="Times New Roman"/>
          <w:b w:val="false"/>
          <w:i w:val="false"/>
          <w:color w:val="000000"/>
          <w:sz w:val="28"/>
        </w:rPr>
        <w:t xml:space="preserve">
      Абай облысының әкімдігі ҚАУЛЫ ЕТЕДІ: </w:t>
      </w:r>
    </w:p>
    <w:bookmarkEnd w:id="0"/>
    <w:bookmarkStart w:name="z6" w:id="1"/>
    <w:p>
      <w:pPr>
        <w:spacing w:after="0"/>
        <w:ind w:left="0"/>
        <w:jc w:val="both"/>
      </w:pPr>
      <w:r>
        <w:rPr>
          <w:rFonts w:ascii="Times New Roman"/>
          <w:b w:val="false"/>
          <w:i w:val="false"/>
          <w:color w:val="000000"/>
          <w:sz w:val="28"/>
        </w:rPr>
        <w:t xml:space="preserve">
      1. "Абай облысы бойынша 2025 жылға субсидияланатын пестицидтердің, биоагентердің (энтомофагтардың) тізбесі және пестицидтердің, биоагентердің (энтомофагтардың) 1 литріне (килограмына, грамына, данасына) арналған субсидиялар нормаларын бекіту туралы" Абай облысы әкімдігінің 2025 жылғы 29 сәуірдегі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449-18 болып тіркелген) келесі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877-1006 жолдарымен толықтырылсын.</w:t>
      </w:r>
    </w:p>
    <w:bookmarkEnd w:id="2"/>
    <w:bookmarkStart w:name="z8" w:id="3"/>
    <w:p>
      <w:pPr>
        <w:spacing w:after="0"/>
        <w:ind w:left="0"/>
        <w:jc w:val="both"/>
      </w:pPr>
      <w:r>
        <w:rPr>
          <w:rFonts w:ascii="Times New Roman"/>
          <w:b w:val="false"/>
          <w:i w:val="false"/>
          <w:color w:val="000000"/>
          <w:sz w:val="28"/>
        </w:rPr>
        <w:t>
      2. "Абай облысы ауыл шаруашылығы басқармасы"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 қазақ және орыс тілдерінде электрондық түрде Қазақстан Республикасы нормативтік құқықтық актілерінің эталондық бақылау банкіне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жіберілсін;</w:t>
      </w:r>
    </w:p>
    <w:bookmarkEnd w:id="4"/>
    <w:bookmarkStart w:name="z10" w:id="5"/>
    <w:p>
      <w:pPr>
        <w:spacing w:after="0"/>
        <w:ind w:left="0"/>
        <w:jc w:val="both"/>
      </w:pPr>
      <w:r>
        <w:rPr>
          <w:rFonts w:ascii="Times New Roman"/>
          <w:b w:val="false"/>
          <w:i w:val="false"/>
          <w:color w:val="000000"/>
          <w:sz w:val="28"/>
        </w:rPr>
        <w:t>
      2) осы қаулы оның ресми жарияланғаннан кейін Абай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облысы әкімдігінің</w:t>
            </w:r>
            <w:r>
              <w:br/>
            </w:r>
            <w:r>
              <w:rPr>
                <w:rFonts w:ascii="Times New Roman"/>
                <w:b w:val="false"/>
                <w:i w:val="false"/>
                <w:color w:val="000000"/>
                <w:sz w:val="20"/>
              </w:rPr>
              <w:t>2025 жылғы "___" ______</w:t>
            </w:r>
            <w:r>
              <w:br/>
            </w:r>
            <w:r>
              <w:rPr>
                <w:rFonts w:ascii="Times New Roman"/>
                <w:b w:val="false"/>
                <w:i w:val="false"/>
                <w:color w:val="000000"/>
                <w:sz w:val="20"/>
              </w:rPr>
              <w:t>№ ___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2025 жылғы 29 сәуірдегі</w:t>
            </w:r>
            <w:r>
              <w:br/>
            </w:r>
            <w:r>
              <w:rPr>
                <w:rFonts w:ascii="Times New Roman"/>
                <w:b w:val="false"/>
                <w:i w:val="false"/>
                <w:color w:val="000000"/>
                <w:sz w:val="20"/>
              </w:rPr>
              <w:t>№ 62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Субсидияланатын пестицидтердің, биоагентердің (энтомофагтардың) тізбесі және пестицидтердің, биоагентердің (энтомофагтардың) 1 литріне (килограмына, грамына, данасына) арналған субсидиялар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Пестицидтердің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Пестицидтер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белсенді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(литр,килограмм, грамм,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литріне (килограмм, грам, дана) субсидиялар нормасы,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эмульсия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АГАМАГГАН, эмульсия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эмульсия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эмульсия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ТРЕЙСЕР,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майлы суспензия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2, 4-Д, 357 грамм/литр + дикамба, 124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микрокапсуляцияланған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397 г/л + триадименол, 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пиклорам, 37,5 грамм/литр + флорасулам, 10 грамм /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г/л + азоксистробин,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БЕЛЛАТОР, сулы ерітінді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Гур, су дисперсті түйіршіктер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су дисперсті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 дисперсті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эмульсия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447 г/л + дикамба, 156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суспензия эмульсии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БОСФОР, эмульсия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48%, сулы ерітінді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МЕТАФОР, су дисперсті түйіршіктер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 дисперсті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 пиклорам,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г/л + альфа циперметрин, 47 г/л + тиаметоксам, 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142 г/л + тиаметоксам, 257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калий және натрий тұздарының қоспасы түріндегі қышқыл,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г/л + ацетамиприд, 95 г/л+ тиаметоксам, 65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ДЕЛЛЕР, су-гликоль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 88,5 г/л + пиклорама қышқылы, 8,5 г/л + клопиралида қышқылы, 177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г/л + хлорантранилипрол,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г/кг + бифентрин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ПРАЙМ,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түріндегі қышқылдар, 850 г/л + флорасулам, 12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г/л + имидаклоприд, 70 г/л + альфа циперметрин, 147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микрокапсуляцияланған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г/кг + флорасулам, 100 г/кг + клоквинтосет қышқылы, 70,8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КУДЕСНИК, 70%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г/л+ эмамектин бензоат,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г/л + тиаметоксам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г/л + зета-циперметрин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КОГОРТА, су-гликоль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г/л +фомесафен,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тефенсульфурон-метил, 60 грамм/килограмм + флорасулам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суспензия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300 грамм/литр + флорасулам,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суспензия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610 г/л + флорасулам, 9,4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905 г / 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 су суспензиясы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120,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125 г/л + бенсульфурон-метил, 35 г/л + пеноксулам,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г/л + хизалофоп-П-этил, 20 г/л + имазапир, 12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суспензия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 г/л + флорасулам,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суспензия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г/л + эсфенвалерат, 88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60 г/л + клоквинтосет-мексил (антидот),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+фипронил, 90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г/л +абамектин,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май-сулы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г/л + лямбда-цигалотрин, 105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сұйық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ИБЬЮТ,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грамм/килограммг + тифенсульфурон-метил, 300 грамм/килограмм + флорасулам, 103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г/л, тебуконазол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380 г/л + тебуконазол,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никосульфурон37,5 +пиклорам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90 г/л+ тиаметоксам 270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суспензия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7,2 г/л + 2,4 Д күрделі эфир түріндегі қышқыл, 410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су-гликоль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г/л + имазамокс,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