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2edc" w14:textId="d8f2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әкімдігінің 2023 жылғы 15 наурыздағы № 53 "Абай облысы бойынша кен іздеушілікке арналған аумақтарды айқындау туралы" қаулысына толықтырулар енгізу туралы</w:t>
      </w:r>
    </w:p>
    <w:p>
      <w:pPr>
        <w:spacing w:after="0"/>
        <w:ind w:left="0"/>
        <w:jc w:val="both"/>
      </w:pPr>
      <w:r>
        <w:rPr>
          <w:rFonts w:ascii="Times New Roman"/>
          <w:b w:val="false"/>
          <w:i w:val="false"/>
          <w:color w:val="000000"/>
          <w:sz w:val="28"/>
        </w:rPr>
        <w:t>Абай облысы әкімдігінің 2025 жылғы 20 маусымдағы № 93 қаулысы</w:t>
      </w:r>
    </w:p>
    <w:p>
      <w:pPr>
        <w:spacing w:after="0"/>
        <w:ind w:left="0"/>
        <w:jc w:val="both"/>
      </w:pPr>
      <w:bookmarkStart w:name="z5" w:id="0"/>
      <w:r>
        <w:rPr>
          <w:rFonts w:ascii="Times New Roman"/>
          <w:b w:val="false"/>
          <w:i w:val="false"/>
          <w:color w:val="000000"/>
          <w:sz w:val="28"/>
        </w:rPr>
        <w:t>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әкімдігінің 2023 жылғы 15 наурыздағы № 53 "Абай облысы бойынша кен іздеушілікке арналған аумақтарды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36-18 болып тіркелген) келесі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88, 89, 90, 91, 92, 93, 94, 95, 96, 97, 98, 99, 100 жолдарымен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толықтырылсын.</w:t>
      </w:r>
    </w:p>
    <w:bookmarkEnd w:id="2"/>
    <w:bookmarkStart w:name="z8" w:id="3"/>
    <w:p>
      <w:pPr>
        <w:spacing w:after="0"/>
        <w:ind w:left="0"/>
        <w:jc w:val="both"/>
      </w:pPr>
      <w:r>
        <w:rPr>
          <w:rFonts w:ascii="Times New Roman"/>
          <w:b w:val="false"/>
          <w:i w:val="false"/>
          <w:color w:val="000000"/>
          <w:sz w:val="28"/>
        </w:rPr>
        <w:t>
      2. "Абай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xml:space="preserve">
      1) осы қаулыға қол қойылған күннен бастап бес күн күнтізбелік ішінде оның мемлекеттік және орыс тілдерінде электронды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Абай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"20" маусымдағы</w:t>
            </w:r>
            <w:r>
              <w:br/>
            </w:r>
            <w:r>
              <w:rPr>
                <w:rFonts w:ascii="Times New Roman"/>
                <w:b w:val="false"/>
                <w:i w:val="false"/>
                <w:color w:val="000000"/>
                <w:sz w:val="20"/>
              </w:rPr>
              <w:t>№ 93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53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Абай облысы бойынша кен іздеушілікке арналған аумақтар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ке-</w:t>
            </w:r>
          </w:p>
          <w:p>
            <w:pPr>
              <w:spacing w:after="20"/>
              <w:ind w:left="20"/>
              <w:jc w:val="both"/>
            </w:pPr>
            <w:r>
              <w:rPr>
                <w:rFonts w:ascii="Times New Roman"/>
                <w:b w:val="false"/>
                <w:i w:val="false"/>
                <w:color w:val="000000"/>
                <w:sz w:val="20"/>
              </w:rPr>
              <w:t>
</w:t>
            </w:r>
            <w:r>
              <w:rPr>
                <w:rFonts w:ascii="Times New Roman"/>
                <w:b w:val="false"/>
                <w:i w:val="false"/>
                <w:color w:val="000000"/>
                <w:sz w:val="20"/>
              </w:rPr>
              <w:t>нің атауы</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Нүк</w:t>
            </w:r>
          </w:p>
          <w:p>
            <w:pPr>
              <w:spacing w:after="20"/>
              <w:ind w:left="20"/>
              <w:jc w:val="both"/>
            </w:pPr>
            <w:r>
              <w:rPr>
                <w:rFonts w:ascii="Times New Roman"/>
                <w:b w:val="false"/>
                <w:i w:val="false"/>
                <w:color w:val="000000"/>
                <w:sz w:val="20"/>
              </w:rPr>
              <w:t>
</w:t>
            </w:r>
            <w:r>
              <w:rPr>
                <w:rFonts w:ascii="Times New Roman"/>
                <w:b w:val="false"/>
                <w:i w:val="false"/>
                <w:color w:val="000000"/>
                <w:sz w:val="20"/>
              </w:rPr>
              <w:t>те</w:t>
            </w:r>
          </w:p>
          <w:p>
            <w:pPr>
              <w:spacing w:after="20"/>
              <w:ind w:left="20"/>
              <w:jc w:val="both"/>
            </w:pPr>
            <w:r>
              <w:rPr>
                <w:rFonts w:ascii="Times New Roman"/>
                <w:b w:val="false"/>
                <w:i w:val="false"/>
                <w:color w:val="000000"/>
                <w:sz w:val="20"/>
              </w:rPr>
              <w:t>
</w:t>
            </w:r>
            <w:r>
              <w:rPr>
                <w:rFonts w:ascii="Times New Roman"/>
                <w:b w:val="false"/>
                <w:i w:val="false"/>
                <w:color w:val="000000"/>
                <w:sz w:val="20"/>
              </w:rPr>
              <w:t>нің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географиялық координаттары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Учаскенің ауданы (гек 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де 1' блоктың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Шығыс бойлық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Солтүстік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БОША-2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4,662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