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2513" w14:textId="0f82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өндірісіне агрохимиялық қызмет көрсетудің заттай нормаларын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сәуірдегі № 131 бұйрығы. Осы бұйрық 2025 жылғы 1 шілдеге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Осы бұйрықтың қолданыста болу мерзімі – 01.07.2025 дейін (</w:t>
      </w:r>
      <w:r>
        <w:rPr>
          <w:rFonts w:ascii="Times New Roman"/>
          <w:b w:val="false"/>
          <w:i w:val="false"/>
          <w:color w:val="ff0000"/>
          <w:sz w:val="28"/>
        </w:rPr>
        <w:t>5-тармақтан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Қазақстан Республикасы Бюджет кодексінің 70-бабы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ауыл шаруашылығы өндірісіне агрохимиялық қызмет көрсетудің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xml:space="preserve">
      2. "Ауыл шаруашылығы өндірісіне агрохимиялық қызмет көрсетудің заттай нормаларын бекіту туралы" Қазақстан Республикасы Ауыл шаруашылығы министрінің 2015 жылғы 31 наурыздағы № 4-6/295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11116 болып тіркелген)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ауыл шаруашылығы вице-министріне жүктелсін. </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 және 2025 жылғы 1 шілдеге дейін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131 бұйрығымен бекітілген</w:t>
            </w:r>
          </w:p>
        </w:tc>
      </w:tr>
    </w:tbl>
    <w:bookmarkStart w:name="z19" w:id="8"/>
    <w:p>
      <w:pPr>
        <w:spacing w:after="0"/>
        <w:ind w:left="0"/>
        <w:jc w:val="left"/>
      </w:pPr>
      <w:r>
        <w:rPr>
          <w:rFonts w:ascii="Times New Roman"/>
          <w:b/>
          <w:i w:val="false"/>
          <w:color w:val="000000"/>
        </w:rPr>
        <w:t xml:space="preserve"> Ауыл шаруашылығы өндірісіне агрохимиялық қызмет көрсетудің заттай нормалары 1-тарау. Ауыл шаруашылығы мақсатындағы жерлерге  агрохимиялық зерттеп-қарау, агрохимикаттарды салу және олармен тәжірибе жүргізуге арналған техника мен жабдық</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және (немесе)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гектар (1 тәжірибеге) қажет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Далалық агрохимиялық зерттеп-қарау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жағдайда пайдалануға болатын жүк-жолаушы автомашинасы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Топырақтан автоматты сынама іріктеуіш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GPS-навигаторы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 топырақ бұрғысы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күрек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200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Агрохимикаттарды салу және олармен тәжірибе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 автомашина (жүк көтерімі 5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автомашинасы, кабинадағы орын саны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бүріккіш, 7,5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бұрғысы, стаканының мөлшері 5*30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21" w:id="9"/>
    <w:p>
      <w:pPr>
        <w:spacing w:after="0"/>
        <w:ind w:left="0"/>
        <w:jc w:val="left"/>
      </w:pPr>
      <w:r>
        <w:rPr>
          <w:rFonts w:ascii="Times New Roman"/>
          <w:b/>
          <w:i w:val="false"/>
          <w:color w:val="000000"/>
        </w:rPr>
        <w:t xml:space="preserve"> 2-тарау. Топырақ пен өсімдікке агрохимиялық талдау жүргізуге арналған аспаптар мен зертханалық жабдық</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талдау орындауға арналған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титрлеуіш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пен ақуызды Къелдаль әдісі бойынша талдауыш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Аквадистилдеуіш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Сілкілеуге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Атомды-абсорциялық спектрофотометр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 (6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таразысы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сынамаларын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сынамаларын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талдауыш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булағыш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былғауыш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Ареометрлер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фотометр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майын сығуға арналған сыққыш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Спектрофотометр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 пен Мачигин әдістері бойынша топырақтың химиялық құрамын (фосфор мен калий) анықтауға арналған автоматтандырылған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Тюрин әдісі бойынша қара шірікті анықтауға арналған автоматтандырылған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Топырақтағы ауыр металдар қарашірігін анықтауға арналған автоматтандырылған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жем-шөптің және тағамдық шикізаттың химиялық құрамын анықтауға арналған автоматтандырылған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материалында, жем-шөпте, тағамдық шикізатындағы ауыр металдарды анықтауға арналған автоматтандырылған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22" w:id="10"/>
    <w:p>
      <w:pPr>
        <w:spacing w:after="0"/>
        <w:ind w:left="0"/>
        <w:jc w:val="left"/>
      </w:pPr>
      <w:r>
        <w:rPr>
          <w:rFonts w:ascii="Times New Roman"/>
          <w:b/>
          <w:i w:val="false"/>
          <w:color w:val="000000"/>
        </w:rPr>
        <w:t xml:space="preserve"> 3-тарау. Топырақ пен өсімдікке агрохимиялық талдау жүргізуге арналған химиялық ыдыстар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талдау орындауға арналған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шыныдан жасалған, тығыны бар 5000 миллилитрлік бөтелке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Мөлшерлеуішке арналған бөтелке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шыны бөтелке, 5000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шыны бөтелке, 10000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шыны бөтелке, 20000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 бюретка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краны бар бюретка, 10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краны бар бюретка, 25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бар 1-3-2-25-0,1 бюретка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 краны бар бюретка,10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 краны бар бюретка, 25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 краны бар бюретка, 50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 краны бар бюретка, 100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краны мен автоматты нөлі бар 1-5-2-100-0,2 бюретка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Бюхнер фарфорлы № 2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В-36-50-ХС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В-100-150-ХС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В-150-230-ХС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 хс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ХС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ВД-1-100 ХС бөліп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ВД-3-250 ХС бөліп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ВД-3-1000 ХС бөліп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ВД-3-500 ХС бөліп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ВД-3-2000 ХС бөліп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В-150-230 полипропилен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В-75-110 полипропилен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В-56-80 зертханалық құйғыш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жұмсақ резеңке груша, 30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жұмсақ резеңке груша, 50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жұмсақ резеңке груша, 100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куб сантиметр арналған мөлшерлеуіш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куб сантиметр арналған мөлшерлеуіш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мөлшерлеуіш, 1-10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мөлшерлеуіш, 5-25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Тұмсықшалы Шустер тамызғышы, 50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тамшуырлы тамызғыш (Страшейн)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Тамшытұтқыш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 техникалық сыйымдылықтары бар он позициялық кассеталар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 техникалық сыйымдылықтары бар он позициялық кассеталар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2-2000-45/40 Бюнзен колбасы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КН-1-100-29/32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КН-1-250-29/32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КН-1-500-29/32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Тығыны бар КН-1-250-29/32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Тығыны бар КН-1-500-29/32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Тілімтасы бар КН-1-250-29/32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Тілімтасы бар КН-1-100 конусты колбасы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КН-1-100-34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КН-2-2000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КН-3-250-34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КН-3-50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КН-3-100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КН-3-250 конусты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Бірін-бірі алмастыратын конусы бар конусты колба, 250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2-100-1-хс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2-250-1-хс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2-1000-1-хс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2-2000-1-хс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2-500-хс өлшеуіш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жалпақтүпті колбасы, 500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П-2-1000 жалпақтүпті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П-2-250-34 жалпақтүпті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Тілімтасы бар Р 1-500 жалпақтүпті колба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 фарфор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1000 миллилитр шүмекті фарфор саптыаяқ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миллилитр тұтқалы полипропилен мензурка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миллилитр тұтқалы полипропилен мензурка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микробюретка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микробюретка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миллилитр микротамшуыр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LEKI SS 1105 спектрофотометріне арналған кюветтер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303 спектрофотометріне арналған пробиркалар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КФК-3 арналған кюветтер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таяқша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 ұзындығы 70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 ұзындығы 180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 ұзындығы 230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 ұзындығы 250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бөліктелген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бөліктелген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бөліктелген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 бөліктелген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 бөліктелген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2а-2-5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2а-2-10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2а-2-50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2а-2-15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2а-2-100 бір белгісі бар тамшуыр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өлшеуге арналған құрал, 2-түр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Сокслет құралы жиынтығында, колба НЭТ-500-64/45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миллилитр пробирка, диаметрі 10-15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42 миллиметр, биіктігі 300 миллиметр, 300 миллилитр дистилляциялық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 ыстыққа төзімді шыны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куб сантиметр тілімтасы бар бөліктелген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куб сантиметр тілімтасы бар бөліктелген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куб сантиметр ыстыққа төзімді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 сантиметр, биіктігі 20 сантиметр берік кептелген тығыны бар шыны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резеңке тығын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шайқауыш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шыныдан жасалған сауыт, 1000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шыныдан жасалған сауыт, 500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шыныдан жасалған сауыт, 1000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шыныдан жасалған сауыт, 2000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шыныдан жасалған сауыт, 5000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Тубусы бар сауыт, 5000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Тубусы бар сауыт, 10000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 белгісі бар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Н-1-400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В-1-600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В-1-250 шкаласы бар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В-1-1000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Н-1-1000 шкаласы бар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В-1-2000 стаканы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стакан, 100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стакан, 1000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шынысы, 70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фарфор ұнтақтағыш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тигельдер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тигельдер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тигельдер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миллиметр силикон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Либих тік тоңазытқышы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ХШ-1-400-29/32 тоңазытқышы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ХШ-3-300-19/26 тоңазытқышы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 цилиндрі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 тостағаны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Булауыш тостаған № 2, 50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штатив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 w:id="11"/>
    <w:p>
      <w:pPr>
        <w:spacing w:after="0"/>
        <w:ind w:left="0"/>
        <w:jc w:val="left"/>
      </w:pPr>
      <w:r>
        <w:rPr>
          <w:rFonts w:ascii="Times New Roman"/>
          <w:b/>
          <w:i w:val="false"/>
          <w:color w:val="000000"/>
        </w:rPr>
        <w:t xml:space="preserve"> 4-тарау. Жерлердің агрохимиялық мониторингі кезінде химиялық талдаулар жүргізуге арналған химиялық реактивтер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талдауды орындауға арналған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қышқылды аммоний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қышқылды аммоний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аммоний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қағазы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жұтқыш (медициналық)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гидрохлориді (тұз қышқылды)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медициналық, 40-70 фракциялы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Дитизон (дифенилтиокарбазон)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темір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Қосхром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Темірлі-көміртекті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Сүрмелі-шарап қышқылды калий,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ауыстырылған фосфор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Алюминий-калийлі ашутас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Темірлі-аммонийлі ашутас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кобальт 7-сулы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марганец 5-сулы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7-сулы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мыс 5-сулы II валентті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Метилендік көгілдір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қышқылды натрий 5,5-сулы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натрий 2-сулы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натрий 3-сулы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диэтилдиокарбоматы 3-сулы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Нитрохромазо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Пропан-бутан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селен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қорғасын II валентті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 тұзы (күкірт қышқылды аммоний темір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Девард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иондарының Халықаралық стандарттық үлгісі (Мемлекеттік стандартты үлгі) (бұдан әрі –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иондарының ХСҮ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Ауырбалшықты кәдімгі қара топырақтың мемлекеттік стандартты үлгісі (бұдан әрі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Ортабалшықты қара-қоңыр топырақтың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Ортабалшықты карбонатты қара топырақтың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бидай дәнінің (ЗПМ-0,1)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тұқымдас аралас шөптің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жармасының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сабанының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күнжарасының МСҮ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калийдің стандарт-титрі (0,1 бір қалыпты)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рН-метрияның стандарт-титрі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қышқылының стандарт-титрі (0,1 бір қалыпты)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барийдің стандарт-титрі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(динатрий тұзы этилендиамин - N, N, N,'N'-тетрасірке қышқылы 2-сулы)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Төртхлорлы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Фенилантранил қышқылы-N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таспа" күлсіздендірілген сүзгіші,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таспа" күлсіздендірілген сүзгіші, 18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Фенол-2, 4-дисульфоқышқылы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қышқылды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Петролейлік 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Көкшіл-қара эриохром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24" w:id="12"/>
    <w:p>
      <w:pPr>
        <w:spacing w:after="0"/>
        <w:ind w:left="0"/>
        <w:jc w:val="left"/>
      </w:pPr>
      <w:r>
        <w:rPr>
          <w:rFonts w:ascii="Times New Roman"/>
          <w:b/>
          <w:i w:val="false"/>
          <w:color w:val="000000"/>
        </w:rPr>
        <w:t xml:space="preserve"> 5-тарау. Топырақ пен өсімдікке агрохимиялық талдау жүргізуге арналған зертханалық жиһаз</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Титрлеуге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Үстел-жуғыш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үстел-арал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құралдық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сөресі бар құралдық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физикалық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химиялық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 сорғыш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Муфельдік пешке арналған сорғыш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Ыдысқа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Реактивтерге арналған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bl>
    <w:bookmarkStart w:name="z25" w:id="13"/>
    <w:p>
      <w:pPr>
        <w:spacing w:after="0"/>
        <w:ind w:left="0"/>
        <w:jc w:val="left"/>
      </w:pPr>
      <w:r>
        <w:rPr>
          <w:rFonts w:ascii="Times New Roman"/>
          <w:b/>
          <w:i w:val="false"/>
          <w:color w:val="000000"/>
        </w:rPr>
        <w:t xml:space="preserve"> 6-тарау. Агрохимиялық зерттеп-қарау нәтижелерін өңдеуге арналған жабдықтар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шығарғанға дейінгі қызмет көрсету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Қара-ала принтер,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Топырақтағы құрамындағы элементтер бойынша агрохимиялық картограммалар құрастыру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принтер, 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принтер, 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баспа мөлшері 1118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ArcGis бағдарламалық қамтылымы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bl>
    <w:bookmarkStart w:name="z26" w:id="14"/>
    <w:p>
      <w:pPr>
        <w:spacing w:after="0"/>
        <w:ind w:left="0"/>
        <w:jc w:val="left"/>
      </w:pPr>
      <w:r>
        <w:rPr>
          <w:rFonts w:ascii="Times New Roman"/>
          <w:b/>
          <w:i w:val="false"/>
          <w:color w:val="000000"/>
        </w:rPr>
        <w:t xml:space="preserve"> 7-тарау. Топырақты агрохимиялық зерттеп-қарау және топырақ пен өсімдікке агрохимиялық талдау жүргізу кезінде бір қызметкерге арналған арнайы киімдер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заттарының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Топырақты агрохимиялық зерттеп-қарау жүргізуге арналған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4-орындық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Топырақ пен өсімдікке агрохимиялық талдау жүргізуге арналған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 қорғауыш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резеңкеленген қышқылдан қорғауыш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