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4bdc" w14:textId="e194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сәуірдегі № 98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сәйкеc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"Жергілікті атқарушы органдар құрған мемлекеттік ветеринариялық ұйымдарды қамтамасыз етудің заттай нормаларын бекіту туралы" Қазақстан Республикасы Ауыл шаруашылығы министрінің 2015 жылғы 30 наурыздағы № 7-1/272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10922 болып тіркелген);</w:t>
      </w:r>
    </w:p>
    <w:bookmarkEnd w:id="2"/>
    <w:bookmarkStart w:name="z4" w:id="3"/>
    <w:p>
      <w:pPr>
        <w:spacing w:after="0"/>
        <w:ind w:left="0"/>
        <w:jc w:val="both"/>
      </w:pPr>
      <w:r>
        <w:rPr>
          <w:rFonts w:ascii="Times New Roman"/>
          <w:b w:val="false"/>
          <w:i w:val="false"/>
          <w:color w:val="000000"/>
          <w:sz w:val="28"/>
        </w:rPr>
        <w:t xml:space="preserve">
      2) "Аудандық ветеринариялық зертханаларды қамтамасыз етудің заттай нормаларын бекіту туралы" Қазақстан Республикасы Ауыл шаруашылығы министрінің 2015 жылғы 29 қыркүйектегі № 7-1/865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12263 болып тіркелген). </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Сапаров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