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16ba" w14:textId="8821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бұйрығына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12 наурыздағы № 79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Жер ресурстарын басқару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84-16), 84-17), 84-18) және 84-19) тармақшалармен толықтырылсын:</w:t>
      </w:r>
    </w:p>
    <w:bookmarkStart w:name="z8" w:id="3"/>
    <w:p>
      <w:pPr>
        <w:spacing w:after="0"/>
        <w:ind w:left="0"/>
        <w:jc w:val="both"/>
      </w:pPr>
      <w:r>
        <w:rPr>
          <w:rFonts w:ascii="Times New Roman"/>
          <w:b w:val="false"/>
          <w:i w:val="false"/>
          <w:color w:val="000000"/>
          <w:sz w:val="28"/>
        </w:rPr>
        <w:t>
      "84-16) өз құзыреті шегінде климаттың өзгеруіне осалдықты бағалауды жүргізеді;</w:t>
      </w:r>
    </w:p>
    <w:bookmarkEnd w:id="3"/>
    <w:bookmarkStart w:name="z9" w:id="4"/>
    <w:p>
      <w:pPr>
        <w:spacing w:after="0"/>
        <w:ind w:left="0"/>
        <w:jc w:val="both"/>
      </w:pPr>
      <w:r>
        <w:rPr>
          <w:rFonts w:ascii="Times New Roman"/>
          <w:b w:val="false"/>
          <w:i w:val="false"/>
          <w:color w:val="000000"/>
          <w:sz w:val="28"/>
        </w:rPr>
        <w:t>
      84-17) өз құзыреті шегінде климаттың өзгеруіне бейімделу жөніндегі басымдықтар мен шараларды айқындайды;</w:t>
      </w:r>
    </w:p>
    <w:bookmarkEnd w:id="4"/>
    <w:bookmarkStart w:name="z10" w:id="5"/>
    <w:p>
      <w:pPr>
        <w:spacing w:after="0"/>
        <w:ind w:left="0"/>
        <w:jc w:val="both"/>
      </w:pPr>
      <w:r>
        <w:rPr>
          <w:rFonts w:ascii="Times New Roman"/>
          <w:b w:val="false"/>
          <w:i w:val="false"/>
          <w:color w:val="000000"/>
          <w:sz w:val="28"/>
        </w:rPr>
        <w:t>
      84-18) өз құзыреті шегінде климаттың өзгеруіне бейімделу жөніндегі шараларды жүзеге асырады;</w:t>
      </w:r>
    </w:p>
    <w:bookmarkEnd w:id="5"/>
    <w:bookmarkStart w:name="z11" w:id="6"/>
    <w:p>
      <w:pPr>
        <w:spacing w:after="0"/>
        <w:ind w:left="0"/>
        <w:jc w:val="both"/>
      </w:pPr>
      <w:r>
        <w:rPr>
          <w:rFonts w:ascii="Times New Roman"/>
          <w:b w:val="false"/>
          <w:i w:val="false"/>
          <w:color w:val="000000"/>
          <w:sz w:val="28"/>
        </w:rPr>
        <w:t>
      84-19) 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түзетеді;".</w:t>
      </w:r>
    </w:p>
    <w:bookmarkEnd w:id="6"/>
    <w:bookmarkStart w:name="z12" w:id="7"/>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электрондық көшірмесің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8"/>
    <w:bookmarkStart w:name="z14" w:id="9"/>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9"/>
    <w:bookmarkStart w:name="z15" w:id="10"/>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