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d10a3" w14:textId="60d10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жылғы 1 шілде мен 2025 жылғы 1 шілде аралығында балық ресурстары мен басқа да су жануарларын алып қою лимиттерін бекіту туралы" Қазақстан Республикасы Ауыл шаруашылығы министрінің 2024 жылғы 26 маусымдағы № 223 бұйрығына өзгеріс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2025 жылғы 23 қаңтардағы № 16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"2024 жылғы 1 шілде мен 2025 жылғы 1 шілде аралығында балық ресурстары мен басқа да су жануарларын алып қою лимиттерін бекіту туралы" Қазақстан Республикасы Ауыл шаруашылығы министірінің 2024 жылғы 26 маусымдағы № 223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2024 жылғы 1 шілде мен 2025 жылғы 1 шілде аралығында балық ресурстары мен басқа да су жануарларын алып қою </w:t>
      </w:r>
      <w:r>
        <w:rPr>
          <w:rFonts w:ascii="Times New Roman"/>
          <w:b w:val="false"/>
          <w:i w:val="false"/>
          <w:color w:val="000000"/>
          <w:sz w:val="28"/>
        </w:rPr>
        <w:t>лимиттерінде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13-параграф</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"13-параграф. Арал (Үлкен) тенізі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 және басқа су жануарлары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шегінде,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шегінде,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 жұмыртқалары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776,03</w:t>
            </w:r>
          </w:p>
        </w:tc>
      </w:tr>
    </w:tbl>
    <w:p>
      <w:pPr>
        <w:spacing w:after="0"/>
        <w:ind w:left="0"/>
        <w:jc w:val="both"/>
      </w:pP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2. Қазақстан Республикасы Ауыл шаруашылығы министрлігінің Балық шаруашылығы комитеті Қазақстан Республикасының заңнамасында белгіленген тәртіппен:</w:t>
      </w:r>
    </w:p>
    <w:bookmarkEnd w:id="4"/>
    <w:bookmarkStart w:name="z8" w:id="5"/>
    <w:p>
      <w:pPr>
        <w:spacing w:after="0"/>
        <w:ind w:left="0"/>
        <w:jc w:val="both"/>
      </w:pPr>
      <w:r>
        <w:rPr>
          <w:rFonts w:ascii="Times New Roman"/>
          <w:b w:val="false"/>
          <w:i w:val="false"/>
          <w:color w:val="000000"/>
          <w:sz w:val="28"/>
        </w:rPr>
        <w:t>
      1) осы бұйрықтың электрондық көшірмесінің Қазақстан Республикасы Нормативтік құқықтық актілерінің этолондық бақылау банкіне енгізу үшін Қазақстан Республикасы Әділет министірлігінің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5"/>
    <w:bookmarkStart w:name="z9" w:id="6"/>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6"/>
    <w:bookmarkStart w:name="z10"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7"/>
    <w:bookmarkStart w:name="z11" w:id="8"/>
    <w:p>
      <w:pPr>
        <w:spacing w:after="0"/>
        <w:ind w:left="0"/>
        <w:jc w:val="both"/>
      </w:pPr>
      <w:r>
        <w:rPr>
          <w:rFonts w:ascii="Times New Roman"/>
          <w:b w:val="false"/>
          <w:i w:val="false"/>
          <w:color w:val="000000"/>
          <w:sz w:val="28"/>
        </w:rPr>
        <w:t xml:space="preserve">
      4. Осы бұйрық алғашқы ресми жарияланған күнінен кейін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Кенжеханұлы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