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fa82" w14:textId="2abfa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 бабында ауысу және ұсыну кезінде көтерме жәрдемақыға, көлікте жол жүру және өз мүлкін тасымалдау шығындарының өтелуіне құқығы қаржылық мониторинг органдары қызметкерлері лауазымдарының тізбесін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2025 жылғы 29 тамыздағы № 283-НҚ бұйрығы</w:t>
      </w:r>
    </w:p>
    <w:p>
      <w:pPr>
        <w:spacing w:after="0"/>
        <w:ind w:left="0"/>
        <w:jc w:val="both"/>
      </w:pPr>
      <w:bookmarkStart w:name="z4" w:id="0"/>
      <w:r>
        <w:rPr>
          <w:rFonts w:ascii="Times New Roman"/>
          <w:b w:val="false"/>
          <w:i w:val="false"/>
          <w:color w:val="000000"/>
          <w:sz w:val="28"/>
        </w:rPr>
        <w:t xml:space="preserve">
      Қазақстан Республикасының "Құқық қорғау қызметі туралы" Заңының </w:t>
      </w:r>
      <w:r>
        <w:rPr>
          <w:rFonts w:ascii="Times New Roman"/>
          <w:b w:val="false"/>
          <w:i w:val="false"/>
          <w:color w:val="000000"/>
          <w:sz w:val="28"/>
        </w:rPr>
        <w:t>63-бабы</w:t>
      </w:r>
      <w:r>
        <w:rPr>
          <w:rFonts w:ascii="Times New Roman"/>
          <w:b w:val="false"/>
          <w:i w:val="false"/>
          <w:color w:val="000000"/>
          <w:sz w:val="28"/>
        </w:rPr>
        <w:t xml:space="preserve"> 3-тармағының үшінші бөлігіне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берілген қызмет бабында ауысу және ұсыну кезінде көтерме жәрдемақыға, көлікте жол жүру және өз мүлкін тасымалдау шығындарының өтелуіне құқығы қаржылық мониторинг органдары қызметкерлері лауазымдарының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Қаржылық мониторинг агенттігінің (бұдан әрі – Агенттік) Кадр жұмысы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электрондық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Әділет министрлігі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Агенттіктің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Агенттіктің Аппарат басшысына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Қаржылық</w:t>
            </w:r>
            <w:r>
              <w:rPr>
                <w:rFonts w:ascii="Times New Roman"/>
                <w:b w:val="false"/>
                <w:i w:val="false"/>
                <w:color w:val="000000"/>
                <w:sz w:val="20"/>
              </w:rPr>
              <w:t xml:space="preserve"> мониторинг агенттігі</w:t>
            </w:r>
            <w:r>
              <w:br/>
            </w:r>
            <w:r>
              <w:rPr>
                <w:rFonts w:ascii="Times New Roman"/>
                <w:b w:val="false"/>
                <w:i w:val="false"/>
                <w:color w:val="000000"/>
                <w:sz w:val="20"/>
              </w:rPr>
              <w:t>Төрағасының</w:t>
            </w:r>
            <w:r>
              <w:br/>
            </w:r>
            <w:r>
              <w:rPr>
                <w:rFonts w:ascii="Times New Roman"/>
                <w:b w:val="false"/>
                <w:i w:val="false"/>
                <w:color w:val="000000"/>
                <w:sz w:val="20"/>
              </w:rPr>
              <w:t>2025 жылғы 29 тамыздағы</w:t>
            </w:r>
            <w:r>
              <w:br/>
            </w:r>
            <w:r>
              <w:rPr>
                <w:rFonts w:ascii="Times New Roman"/>
                <w:b w:val="false"/>
                <w:i w:val="false"/>
                <w:color w:val="000000"/>
                <w:sz w:val="20"/>
              </w:rPr>
              <w:t>№ 283-НҚ бұйрығымен</w:t>
            </w:r>
            <w:r>
              <w:br/>
            </w: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Қызмет бабында ауысу және ұсыну кезінде көтерме жәрдемақыға, көлікте жол жүру және өз мүлкін тасымалдау шығындарының өтелуіне құқығы қаржылық мониторинг органдары қызметкерлері лауазымдарының тізбесі</w:t>
      </w:r>
    </w:p>
    <w:bookmarkEnd w:id="7"/>
    <w:bookmarkStart w:name="z17" w:id="8"/>
    <w:p>
      <w:pPr>
        <w:spacing w:after="0"/>
        <w:ind w:left="0"/>
        <w:jc w:val="both"/>
      </w:pPr>
      <w:r>
        <w:rPr>
          <w:rFonts w:ascii="Times New Roman"/>
          <w:b w:val="false"/>
          <w:i w:val="false"/>
          <w:color w:val="000000"/>
          <w:sz w:val="28"/>
        </w:rPr>
        <w:t>
      1. Қазақстан Республикасы Қаржылық мониторинг агенттігінің (бұдан әрі – Агенттік) Аппарат басшысы.</w:t>
      </w:r>
    </w:p>
    <w:bookmarkEnd w:id="8"/>
    <w:bookmarkStart w:name="z18" w:id="9"/>
    <w:p>
      <w:pPr>
        <w:spacing w:after="0"/>
        <w:ind w:left="0"/>
        <w:jc w:val="both"/>
      </w:pPr>
      <w:r>
        <w:rPr>
          <w:rFonts w:ascii="Times New Roman"/>
          <w:b w:val="false"/>
          <w:i w:val="false"/>
          <w:color w:val="000000"/>
          <w:sz w:val="28"/>
        </w:rPr>
        <w:t>
      2. Агенттіктің Департамент басшысы.</w:t>
      </w:r>
    </w:p>
    <w:bookmarkEnd w:id="9"/>
    <w:bookmarkStart w:name="z19" w:id="10"/>
    <w:p>
      <w:pPr>
        <w:spacing w:after="0"/>
        <w:ind w:left="0"/>
        <w:jc w:val="both"/>
      </w:pPr>
      <w:r>
        <w:rPr>
          <w:rFonts w:ascii="Times New Roman"/>
          <w:b w:val="false"/>
          <w:i w:val="false"/>
          <w:color w:val="000000"/>
          <w:sz w:val="28"/>
        </w:rPr>
        <w:t>
      3. Астана, Алматы, Шымкент қалалары мен облыстар бойынша Экономикалық тергеп-тексеру департаментінің басшысы.</w:t>
      </w:r>
    </w:p>
    <w:bookmarkEnd w:id="10"/>
    <w:bookmarkStart w:name="z20" w:id="11"/>
    <w:p>
      <w:pPr>
        <w:spacing w:after="0"/>
        <w:ind w:left="0"/>
        <w:jc w:val="both"/>
      </w:pPr>
      <w:r>
        <w:rPr>
          <w:rFonts w:ascii="Times New Roman"/>
          <w:b w:val="false"/>
          <w:i w:val="false"/>
          <w:color w:val="000000"/>
          <w:sz w:val="28"/>
        </w:rPr>
        <w:t>
      4. Астана, Алматы, Шымкент қалалары мен облыстар бойынша Экономикалық тергеп-тексеру департаменті басшысының орынбасары.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