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b94a92" w14:textId="2b94a9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"Шымкент қаласының ішкі саясат басқармасы" мемлекеттік мекемесін құру және ережесін бекіту туралы</w:t>
      </w:r>
    </w:p>
    <w:p>
      <w:pPr>
        <w:spacing w:after="0"/>
        <w:ind w:left="0"/>
        <w:jc w:val="both"/>
      </w:pPr>
      <w:r>
        <w:rPr>
          <w:rFonts w:ascii="Times New Roman"/>
          <w:b w:val="false"/>
          <w:i w:val="false"/>
          <w:color w:val="000000"/>
          <w:sz w:val="28"/>
        </w:rPr>
        <w:t>Шымкент қаласы әкімдігінің 2025 жылғы 9 қазандағы № 5553 қаулысы.</w:t>
      </w:r>
    </w:p>
    <w:p>
      <w:pPr>
        <w:spacing w:after="0"/>
        <w:ind w:left="0"/>
        <w:jc w:val="left"/>
      </w:pPr>
    </w:p>
    <w:p>
      <w:pPr>
        <w:spacing w:after="0"/>
        <w:ind w:left="0"/>
        <w:jc w:val="both"/>
      </w:pPr>
      <w:r>
        <w:rPr>
          <w:rFonts w:ascii="Times New Roman"/>
          <w:b w:val="false"/>
          <w:i w:val="false"/>
          <w:color w:val="ff0000"/>
          <w:sz w:val="28"/>
        </w:rPr>
        <w:t xml:space="preserve">
      Ескерту. Қаулының тақырыбында және бүкіл мәтінде "мемлекеттік мекемесінің", "мемлекеттік мекемесі" сөздері "коммуналдық мемлекеттік мекемесінің", "коммуналдық мемлекеттік мекемесі" сөздерімен ауыстырылды - Шымкент қаласы әкімдігінің 02.04.2026 </w:t>
      </w:r>
      <w:r>
        <w:rPr>
          <w:rFonts w:ascii="Times New Roman"/>
          <w:b w:val="false"/>
          <w:i w:val="false"/>
          <w:color w:val="ff0000"/>
          <w:sz w:val="28"/>
        </w:rPr>
        <w:t>№ 1244</w:t>
      </w:r>
      <w:r>
        <w:rPr>
          <w:rFonts w:ascii="Times New Roman"/>
          <w:b w:val="false"/>
          <w:i w:val="false"/>
          <w:color w:val="ff0000"/>
          <w:sz w:val="28"/>
        </w:rPr>
        <w:t xml:space="preserve"> (алғашқы ресми жарияланған күнінен бастап қолданысқа енгізіледі) қаулысымен.</w:t>
      </w:r>
    </w:p>
    <w:p>
      <w:pPr>
        <w:spacing w:after="0"/>
        <w:ind w:left="0"/>
        <w:jc w:val="both"/>
      </w:pP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кодексіне</w:t>
      </w:r>
      <w:r>
        <w:rPr>
          <w:rFonts w:ascii="Times New Roman"/>
          <w:b w:val="false"/>
          <w:i w:val="false"/>
          <w:color w:val="000000"/>
          <w:sz w:val="28"/>
        </w:rPr>
        <w:t>,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w:t>
      </w:r>
      <w:r>
        <w:rPr>
          <w:rFonts w:ascii="Times New Roman"/>
          <w:b w:val="false"/>
          <w:i w:val="false"/>
          <w:color w:val="000000"/>
          <w:sz w:val="28"/>
        </w:rPr>
        <w:t>Мемлекеттік мүлік туралы</w:t>
      </w:r>
      <w:r>
        <w:rPr>
          <w:rFonts w:ascii="Times New Roman"/>
          <w:b w:val="false"/>
          <w:i w:val="false"/>
          <w:color w:val="000000"/>
          <w:sz w:val="28"/>
        </w:rPr>
        <w:t>", "</w:t>
      </w:r>
      <w:r>
        <w:rPr>
          <w:rFonts w:ascii="Times New Roman"/>
          <w:b w:val="false"/>
          <w:i w:val="false"/>
          <w:color w:val="000000"/>
          <w:sz w:val="28"/>
        </w:rPr>
        <w:t>Құқықтық актілер туралы</w:t>
      </w:r>
      <w:r>
        <w:rPr>
          <w:rFonts w:ascii="Times New Roman"/>
          <w:b w:val="false"/>
          <w:i w:val="false"/>
          <w:color w:val="000000"/>
          <w:sz w:val="28"/>
        </w:rPr>
        <w:t xml:space="preserve">" Қазақстан Республикасының заңдарына, "Мемлекеттік органдар мен олардың құрылымдық бөлімшелерінің қызметін ұйымдастырудың кейбір мәселелері туралы" Қазақстан Республикасы Үкіметінің 2021 жылғы 1 қыркүйектегі № 590 </w:t>
      </w:r>
      <w:r>
        <w:rPr>
          <w:rFonts w:ascii="Times New Roman"/>
          <w:b w:val="false"/>
          <w:i w:val="false"/>
          <w:color w:val="000000"/>
          <w:sz w:val="28"/>
        </w:rPr>
        <w:t>қаулысына</w:t>
      </w:r>
      <w:r>
        <w:rPr>
          <w:rFonts w:ascii="Times New Roman"/>
          <w:b w:val="false"/>
          <w:i w:val="false"/>
          <w:color w:val="000000"/>
          <w:sz w:val="28"/>
        </w:rPr>
        <w:t xml:space="preserve"> сәйкес және "Шымкент қаласының басқару схемасы туралы" 2018 жылғы 22 маусымдағы № 31/252-6с Шымкент қаласы мәслихатының шешіміне өзгеріс енгізу туралы" Шымкент қаласы мәслихатының 2025 жылғы 17 қыркүйектегі № 29/259-VIII шешімі негізінде Шымкент қаласының әкімдігі ҚАУЛЫ ЕТЕДІ: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"Шымкент қаласының ішкі саясат басқармасы" коммуналдық мемлекеттік мекемесі құрылсын.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"Шымкент қаласының ішкі саясат басқармасы" коммуналдық мемлекеттік мекемесі туралы ереже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бекітілсін.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 "Шымкент қаласының ішкі саясат және жастар істері жөніндегі басқармасы" коммуналдық мемлекеттік мекемесінің мирасқоры болып берілетін функциялар мен өкілеттіктер шегінде "Шымкент қаласының жастар саясаты басқармасы" мемлекеттік мекемесі айқындалсын.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 "Шымкент қаласының ішкі саясат және жастар істері жөніндегі басқармасы" коммуналдық мемлекеттік мекемесі Қазақстан Республикасының заңнамасында белгіленген тәртіпте:</w:t>
      </w:r>
    </w:p>
    <w:p>
      <w:pPr>
        <w:spacing w:after="0"/>
        <w:ind w:left="0"/>
        <w:jc w:val="both"/>
      </w:pPr>
      <w:r>
        <w:rPr>
          <w:rFonts w:ascii="Times New Roman"/>
          <w:b w:val="false"/>
          <w:i w:val="false"/>
          <w:color w:val="000000"/>
          <w:sz w:val="28"/>
        </w:rPr>
        <w:t>
      1) осы қаулыны қол қойылған күнінен бастап бес жұмыс күні ішінде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электрондық цифрлық қолтаңбасымен куәландырылған қазақ және орыс тілдерінде электрондық түрде жіберуді;</w:t>
      </w:r>
    </w:p>
    <w:p>
      <w:pPr>
        <w:spacing w:after="0"/>
        <w:ind w:left="0"/>
        <w:jc w:val="both"/>
      </w:pPr>
      <w:r>
        <w:rPr>
          <w:rFonts w:ascii="Times New Roman"/>
          <w:b w:val="false"/>
          <w:i w:val="false"/>
          <w:color w:val="000000"/>
          <w:sz w:val="28"/>
        </w:rPr>
        <w:t>
      2) осы қаулыны ресми жарияланғанынан кейін Шымкент қаласы әкімдігінің интернет-ресурстарында орналастыруды;</w:t>
      </w:r>
    </w:p>
    <w:p>
      <w:pPr>
        <w:spacing w:after="0"/>
        <w:ind w:left="0"/>
        <w:jc w:val="both"/>
      </w:pPr>
      <w:r>
        <w:rPr>
          <w:rFonts w:ascii="Times New Roman"/>
          <w:b w:val="false"/>
          <w:i w:val="false"/>
          <w:color w:val="000000"/>
          <w:sz w:val="28"/>
        </w:rPr>
        <w:t>
      3) осы қаулыдан туындайтын өзге де шаралардың қабылдануын қамтамасыз етсін.</w:t>
      </w:r>
    </w:p>
    <w:bookmarkStart w:name="z6" w:id="0"/>
    <w:p>
      <w:pPr>
        <w:spacing w:after="0"/>
        <w:ind w:left="0"/>
        <w:jc w:val="both"/>
      </w:pPr>
      <w:r>
        <w:rPr>
          <w:rFonts w:ascii="Times New Roman"/>
          <w:b w:val="false"/>
          <w:i w:val="false"/>
          <w:color w:val="000000"/>
          <w:sz w:val="28"/>
        </w:rPr>
        <w:t>
      5. Осы қаулының орындалуын бақылау Шымкент қаласы әкімінің жетекшілік ететін орынбасарына жүктелсін.</w:t>
      </w:r>
    </w:p>
    <w:bookmarkEnd w:id="0"/>
    <w:bookmarkStart w:name="z7" w:id="1"/>
    <w:p>
      <w:pPr>
        <w:spacing w:after="0"/>
        <w:ind w:left="0"/>
        <w:jc w:val="both"/>
      </w:pPr>
      <w:r>
        <w:rPr>
          <w:rFonts w:ascii="Times New Roman"/>
          <w:b w:val="false"/>
          <w:i w:val="false"/>
          <w:color w:val="000000"/>
          <w:sz w:val="28"/>
        </w:rPr>
        <w:t>
      6. Осы қаулы алғашқы ресми жарияланған күнінен бастап қолданысқа енгізіледі.</w:t>
      </w:r>
    </w:p>
    <w:bookmarkEnd w:id="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Шымкент қаласының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Ғ. Сыздықбеков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әкімдігінің</w:t>
            </w:r>
            <w:r>
              <w:br/>
            </w:r>
            <w:r>
              <w:rPr>
                <w:rFonts w:ascii="Times New Roman"/>
                <w:b w:val="false"/>
                <w:i w:val="false"/>
                <w:color w:val="000000"/>
                <w:sz w:val="20"/>
              </w:rPr>
              <w:t>2025 жылғы "9" қазандағы</w:t>
            </w:r>
            <w:r>
              <w:br/>
            </w:r>
            <w:r>
              <w:rPr>
                <w:rFonts w:ascii="Times New Roman"/>
                <w:b w:val="false"/>
                <w:i w:val="false"/>
                <w:color w:val="000000"/>
                <w:sz w:val="20"/>
              </w:rPr>
              <w:t>№ 5553 қаулысына</w:t>
            </w:r>
            <w:r>
              <w:br/>
            </w:r>
            <w:r>
              <w:rPr>
                <w:rFonts w:ascii="Times New Roman"/>
                <w:b w:val="false"/>
                <w:i w:val="false"/>
                <w:color w:val="000000"/>
                <w:sz w:val="20"/>
              </w:rPr>
              <w:t>1 - қосымша</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"Шымкент қаласының ішкі саясат басқармасы" коммуналдық  мемлекеттік мекемесі туралы ереже</w:t>
      </w:r>
    </w:p>
    <w:bookmarkStart w:name="z10" w:id="2"/>
    <w:p>
      <w:pPr>
        <w:spacing w:after="0"/>
        <w:ind w:left="0"/>
        <w:jc w:val="left"/>
      </w:pPr>
      <w:r>
        <w:rPr>
          <w:rFonts w:ascii="Times New Roman"/>
          <w:b/>
          <w:i w:val="false"/>
          <w:color w:val="000000"/>
        </w:rPr>
        <w:t xml:space="preserve"> 1-тарау. Жалпы ережелер</w:t>
      </w:r>
    </w:p>
    <w:bookmarkEnd w:id="2"/>
    <w:p>
      <w:pPr>
        <w:spacing w:after="0"/>
        <w:ind w:left="0"/>
        <w:jc w:val="left"/>
      </w:pPr>
    </w:p>
    <w:p>
      <w:pPr>
        <w:spacing w:after="0"/>
        <w:ind w:left="0"/>
        <w:jc w:val="both"/>
      </w:pPr>
      <w:r>
        <w:rPr>
          <w:rFonts w:ascii="Times New Roman"/>
          <w:b w:val="false"/>
          <w:i w:val="false"/>
          <w:color w:val="ff0000"/>
          <w:sz w:val="28"/>
        </w:rPr>
        <w:t xml:space="preserve">
      Ескерту. Қосымша жаңа редакцияда - Шымкент қаласы әкімдігінің 02.04.2026 </w:t>
      </w:r>
      <w:r>
        <w:rPr>
          <w:rFonts w:ascii="Times New Roman"/>
          <w:b w:val="false"/>
          <w:i w:val="false"/>
          <w:color w:val="ff0000"/>
          <w:sz w:val="28"/>
        </w:rPr>
        <w:t>№ 1244</w:t>
      </w:r>
      <w:r>
        <w:rPr>
          <w:rFonts w:ascii="Times New Roman"/>
          <w:b w:val="false"/>
          <w:i w:val="false"/>
          <w:color w:val="ff0000"/>
          <w:sz w:val="28"/>
        </w:rPr>
        <w:t xml:space="preserve"> (алғашқы ресми жарияланған күнінен бастап қолданысқа енгізіледі) қаулысымен.</w:t>
      </w:r>
    </w:p>
    <w:p>
      <w:pPr>
        <w:spacing w:after="0"/>
        <w:ind w:left="0"/>
        <w:jc w:val="both"/>
      </w:pPr>
      <w:r>
        <w:rPr>
          <w:rFonts w:ascii="Times New Roman"/>
          <w:b w:val="false"/>
          <w:i w:val="false"/>
          <w:color w:val="000000"/>
          <w:sz w:val="28"/>
        </w:rPr>
        <w:t>
      1. "Шымкент қаласының ішкі саясат басқармасы" коммуналдық мемлекеттік мекемесі (бұдан әрі – Басқарма) ішкі саясат саласындағы басшылықты жүзеге асыратын Қазақстан Республикасының мемлекеттік органы болып табылады.</w:t>
      </w:r>
    </w:p>
    <w:bookmarkStart w:name="z12" w:id="3"/>
    <w:p>
      <w:pPr>
        <w:spacing w:after="0"/>
        <w:ind w:left="0"/>
        <w:jc w:val="both"/>
      </w:pPr>
      <w:r>
        <w:rPr>
          <w:rFonts w:ascii="Times New Roman"/>
          <w:b w:val="false"/>
          <w:i w:val="false"/>
          <w:color w:val="000000"/>
          <w:sz w:val="28"/>
        </w:rPr>
        <w:t>
      2. Басқарманың ведомстволары жоқ.</w:t>
      </w:r>
    </w:p>
    <w:bookmarkEnd w:id="3"/>
    <w:bookmarkStart w:name="z13" w:id="4"/>
    <w:p>
      <w:pPr>
        <w:spacing w:after="0"/>
        <w:ind w:left="0"/>
        <w:jc w:val="both"/>
      </w:pPr>
      <w:r>
        <w:rPr>
          <w:rFonts w:ascii="Times New Roman"/>
          <w:b w:val="false"/>
          <w:i w:val="false"/>
          <w:color w:val="000000"/>
          <w:sz w:val="28"/>
        </w:rPr>
        <w:t xml:space="preserve">
      3.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End w:id="4"/>
    <w:bookmarkStart w:name="z14" w:id="5"/>
    <w:p>
      <w:pPr>
        <w:spacing w:after="0"/>
        <w:ind w:left="0"/>
        <w:jc w:val="both"/>
      </w:pPr>
      <w:r>
        <w:rPr>
          <w:rFonts w:ascii="Times New Roman"/>
          <w:b w:val="false"/>
          <w:i w:val="false"/>
          <w:color w:val="000000"/>
          <w:sz w:val="28"/>
        </w:rPr>
        <w:t>
      4. Басқарма ұйымдық-құқықтық нысанындағы заңды тұлға болып табылады, Қазақстан Республикасының Мемлекеттік Елтаңбасы бейнеленген мөрлері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bookmarkEnd w:id="5"/>
    <w:bookmarkStart w:name="z15" w:id="6"/>
    <w:p>
      <w:pPr>
        <w:spacing w:after="0"/>
        <w:ind w:left="0"/>
        <w:jc w:val="both"/>
      </w:pPr>
      <w:r>
        <w:rPr>
          <w:rFonts w:ascii="Times New Roman"/>
          <w:b w:val="false"/>
          <w:i w:val="false"/>
          <w:color w:val="000000"/>
          <w:sz w:val="28"/>
        </w:rPr>
        <w:t>
      5. Басқарма азаматтық-құқықтық қатынастарды өз атынан жасайды.</w:t>
      </w:r>
    </w:p>
    <w:bookmarkEnd w:id="6"/>
    <w:bookmarkStart w:name="z16" w:id="7"/>
    <w:p>
      <w:pPr>
        <w:spacing w:after="0"/>
        <w:ind w:left="0"/>
        <w:jc w:val="both"/>
      </w:pPr>
      <w:r>
        <w:rPr>
          <w:rFonts w:ascii="Times New Roman"/>
          <w:b w:val="false"/>
          <w:i w:val="false"/>
          <w:color w:val="000000"/>
          <w:sz w:val="28"/>
        </w:rPr>
        <w:t>
      6. Басқарма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p>
    <w:bookmarkEnd w:id="7"/>
    <w:bookmarkStart w:name="z17" w:id="8"/>
    <w:p>
      <w:pPr>
        <w:spacing w:after="0"/>
        <w:ind w:left="0"/>
        <w:jc w:val="both"/>
      </w:pPr>
      <w:r>
        <w:rPr>
          <w:rFonts w:ascii="Times New Roman"/>
          <w:b w:val="false"/>
          <w:i w:val="false"/>
          <w:color w:val="000000"/>
          <w:sz w:val="28"/>
        </w:rPr>
        <w:t>
      7. Басқарма өз құзыретінің мәселелері бойынша заңнамада белгіленген тәртіппен "Шымкент қаласының ішкі саясат басқармасы" мемлекеттік мекемесі басшысының бұйрықтарымен ресімделетін шешімдер қабылдайды.</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 "Шымкент қаласының ішкі саясат басқармасы" коммуналдық мемлекеттік мекемесінің құрылымы мен штат санының лимиті Қазақстан Республикасының заңнамасына сәйкес бекітіледі.</w:t>
      </w:r>
    </w:p>
    <w:bookmarkStart w:name="z19" w:id="9"/>
    <w:p>
      <w:pPr>
        <w:spacing w:after="0"/>
        <w:ind w:left="0"/>
        <w:jc w:val="both"/>
      </w:pPr>
      <w:r>
        <w:rPr>
          <w:rFonts w:ascii="Times New Roman"/>
          <w:b w:val="false"/>
          <w:i w:val="false"/>
          <w:color w:val="000000"/>
          <w:sz w:val="28"/>
        </w:rPr>
        <w:t>
      9. Заңды тұлғаның орналасқан жері: Қазақстан Республикасы, Шымкент қаласы, Қаратау ауданы, Нұрсат шағын ауданы, "Nursultan Nazarbaev" даңғылы 10, индекс 160023.</w:t>
      </w:r>
    </w:p>
    <w:bookmarkEnd w:id="9"/>
    <w:bookmarkStart w:name="z20" w:id="10"/>
    <w:p>
      <w:pPr>
        <w:spacing w:after="0"/>
        <w:ind w:left="0"/>
        <w:jc w:val="both"/>
      </w:pPr>
      <w:r>
        <w:rPr>
          <w:rFonts w:ascii="Times New Roman"/>
          <w:b w:val="false"/>
          <w:i w:val="false"/>
          <w:color w:val="000000"/>
          <w:sz w:val="28"/>
        </w:rPr>
        <w:t xml:space="preserve">
      10. Осы </w:t>
      </w:r>
      <w:r>
        <w:rPr>
          <w:rFonts w:ascii="Times New Roman"/>
          <w:b w:val="false"/>
          <w:i w:val="false"/>
          <w:color w:val="000000"/>
          <w:sz w:val="28"/>
        </w:rPr>
        <w:t>ереже</w:t>
      </w:r>
      <w:r>
        <w:rPr>
          <w:rFonts w:ascii="Times New Roman"/>
          <w:b w:val="false"/>
          <w:i w:val="false"/>
          <w:color w:val="000000"/>
          <w:sz w:val="28"/>
        </w:rPr>
        <w:t xml:space="preserve"> Басқарманың құрылтай құжаты болып табылады.</w:t>
      </w:r>
    </w:p>
    <w:bookmarkEnd w:id="10"/>
    <w:bookmarkStart w:name="z21" w:id="11"/>
    <w:p>
      <w:pPr>
        <w:spacing w:after="0"/>
        <w:ind w:left="0"/>
        <w:jc w:val="both"/>
      </w:pPr>
      <w:r>
        <w:rPr>
          <w:rFonts w:ascii="Times New Roman"/>
          <w:b w:val="false"/>
          <w:i w:val="false"/>
          <w:color w:val="000000"/>
          <w:sz w:val="28"/>
        </w:rPr>
        <w:t>
      11. Басқарманың қызметін қаржыландыру Қазақстан Республикасының заңнамасына сәйкес жергілікті бюджеттен жүзеге асырылады.</w:t>
      </w:r>
    </w:p>
    <w:bookmarkEnd w:id="11"/>
    <w:bookmarkStart w:name="z22" w:id="12"/>
    <w:p>
      <w:pPr>
        <w:spacing w:after="0"/>
        <w:ind w:left="0"/>
        <w:jc w:val="both"/>
      </w:pPr>
      <w:r>
        <w:rPr>
          <w:rFonts w:ascii="Times New Roman"/>
          <w:b w:val="false"/>
          <w:i w:val="false"/>
          <w:color w:val="000000"/>
          <w:sz w:val="28"/>
        </w:rPr>
        <w:t>
      12. Басқарма кәсіпкерлік субъектілерімен Басқарманың өкілеттіктері болып табылатын міндеттерді орындау тұрғысынан шарттық қарым-қатынас жасауға тыйым салынады.</w:t>
      </w:r>
    </w:p>
    <w:bookmarkEnd w:id="12"/>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bookmarkStart w:name="z23" w:id="13"/>
    <w:p>
      <w:pPr>
        <w:spacing w:after="0"/>
        <w:ind w:left="0"/>
        <w:jc w:val="left"/>
      </w:pPr>
      <w:r>
        <w:rPr>
          <w:rFonts w:ascii="Times New Roman"/>
          <w:b/>
          <w:i w:val="false"/>
          <w:color w:val="000000"/>
        </w:rPr>
        <w:t xml:space="preserve"> 2-тарау. Мемлекетік органның мақсаттары мен өкілеттіктері</w:t>
      </w:r>
    </w:p>
    <w:bookmarkEnd w:id="13"/>
    <w:bookmarkStart w:name="z24" w:id="14"/>
    <w:p>
      <w:pPr>
        <w:spacing w:after="0"/>
        <w:ind w:left="0"/>
        <w:jc w:val="both"/>
      </w:pPr>
      <w:r>
        <w:rPr>
          <w:rFonts w:ascii="Times New Roman"/>
          <w:b w:val="false"/>
          <w:i w:val="false"/>
          <w:color w:val="000000"/>
          <w:sz w:val="28"/>
        </w:rPr>
        <w:t>
      13. Басқарманың мақсаты: қаладағы конфессияаралық келісім, азаматтық қоғам институттарын қолдау мен дамытуға, қаланың ақпараттық кеңістігінің бәсекеге қабілеттігін арттыруға бағытталған мемлекеттік саясатты тиімді жүзеге асыру болып табылады.</w:t>
      </w:r>
    </w:p>
    <w:bookmarkEnd w:id="14"/>
    <w:bookmarkStart w:name="z25" w:id="15"/>
    <w:p>
      <w:pPr>
        <w:spacing w:after="0"/>
        <w:ind w:left="0"/>
        <w:jc w:val="both"/>
      </w:pPr>
      <w:r>
        <w:rPr>
          <w:rFonts w:ascii="Times New Roman"/>
          <w:b w:val="false"/>
          <w:i w:val="false"/>
          <w:color w:val="000000"/>
          <w:sz w:val="28"/>
        </w:rPr>
        <w:t>
      14. Басқарманың өкілеттіктері:</w:t>
      </w:r>
    </w:p>
    <w:bookmarkEnd w:id="15"/>
    <w:p>
      <w:pPr>
        <w:spacing w:after="0"/>
        <w:ind w:left="0"/>
        <w:jc w:val="both"/>
      </w:pPr>
      <w:r>
        <w:rPr>
          <w:rFonts w:ascii="Times New Roman"/>
          <w:b w:val="false"/>
          <w:i w:val="false"/>
          <w:color w:val="000000"/>
          <w:sz w:val="28"/>
        </w:rPr>
        <w:t>
      1) құқықтары:</w:t>
      </w:r>
    </w:p>
    <w:p>
      <w:pPr>
        <w:spacing w:after="0"/>
        <w:ind w:left="0"/>
        <w:jc w:val="both"/>
      </w:pPr>
      <w:r>
        <w:rPr>
          <w:rFonts w:ascii="Times New Roman"/>
          <w:b w:val="false"/>
          <w:i w:val="false"/>
          <w:color w:val="000000"/>
          <w:sz w:val="28"/>
        </w:rPr>
        <w:t>
      Мемлекеттік органдардан және лауазымды тұлғалардан, өзге де ұйымдардан және азаматтардан өз функцияларын орындауға қажетті ақпараттарды белгіленген тәртіппен сұратуға және алуға;</w:t>
      </w:r>
    </w:p>
    <w:p>
      <w:pPr>
        <w:spacing w:after="0"/>
        <w:ind w:left="0"/>
        <w:jc w:val="both"/>
      </w:pPr>
      <w:r>
        <w:rPr>
          <w:rFonts w:ascii="Times New Roman"/>
          <w:b w:val="false"/>
          <w:i w:val="false"/>
          <w:color w:val="000000"/>
          <w:sz w:val="28"/>
        </w:rPr>
        <w:t>
      Басқарманың қарамағындағы ұйымдарға, мемлекеттік мекемеге міндетті орындауға жататын тапсырмалар беруге;</w:t>
      </w:r>
    </w:p>
    <w:p>
      <w:pPr>
        <w:spacing w:after="0"/>
        <w:ind w:left="0"/>
        <w:jc w:val="both"/>
      </w:pPr>
      <w:r>
        <w:rPr>
          <w:rFonts w:ascii="Times New Roman"/>
          <w:b w:val="false"/>
          <w:i w:val="false"/>
          <w:color w:val="000000"/>
          <w:sz w:val="28"/>
        </w:rPr>
        <w:t>
      Басқарманың құзыретіне жататын мәселелер бойынша құқық қорғау органдарымен және өзге де мемлекеттік органдармен өзара іс-қимыл жасауға.</w:t>
      </w:r>
    </w:p>
    <w:p>
      <w:pPr>
        <w:spacing w:after="0"/>
        <w:ind w:left="0"/>
        <w:jc w:val="both"/>
      </w:pPr>
      <w:r>
        <w:rPr>
          <w:rFonts w:ascii="Times New Roman"/>
          <w:b w:val="false"/>
          <w:i w:val="false"/>
          <w:color w:val="000000"/>
          <w:sz w:val="28"/>
        </w:rPr>
        <w:t>
      Басқарманың кұзыретіне жататын мәселелер бойынша мәжілістер, семинарлар, конференциялар, дөңгелек үстелдер, кездесулер және өзге де отырыстар өткізу.</w:t>
      </w:r>
    </w:p>
    <w:p>
      <w:pPr>
        <w:spacing w:after="0"/>
        <w:ind w:left="0"/>
        <w:jc w:val="both"/>
      </w:pPr>
      <w:r>
        <w:rPr>
          <w:rFonts w:ascii="Times New Roman"/>
          <w:b w:val="false"/>
          <w:i w:val="false"/>
          <w:color w:val="000000"/>
          <w:sz w:val="28"/>
        </w:rPr>
        <w:t>
      2) міндеттері:</w:t>
      </w:r>
    </w:p>
    <w:p>
      <w:pPr>
        <w:spacing w:after="0"/>
        <w:ind w:left="0"/>
        <w:jc w:val="both"/>
      </w:pPr>
      <w:r>
        <w:rPr>
          <w:rFonts w:ascii="Times New Roman"/>
          <w:b w:val="false"/>
          <w:i w:val="false"/>
          <w:color w:val="000000"/>
          <w:sz w:val="28"/>
        </w:rPr>
        <w:t>
      Қазақстан Республикасының қолданыстағы заңнамасының нормаларын сақтау;</w:t>
      </w:r>
    </w:p>
    <w:p>
      <w:pPr>
        <w:spacing w:after="0"/>
        <w:ind w:left="0"/>
        <w:jc w:val="both"/>
      </w:pPr>
      <w:r>
        <w:rPr>
          <w:rFonts w:ascii="Times New Roman"/>
          <w:b w:val="false"/>
          <w:i w:val="false"/>
          <w:color w:val="000000"/>
          <w:sz w:val="28"/>
        </w:rPr>
        <w:t>
      Қазақстан Республикасы Президентінің, Қазақстан Республикасы Үкіметінің және өзге де орталық атқарушы органдардың, сондай-ақ қала әкімі мен әкімдігінің актілері мен тапсырмаларын сапалы және уақытылы орындау.</w:t>
      </w:r>
    </w:p>
    <w:bookmarkStart w:name="z26" w:id="16"/>
    <w:p>
      <w:pPr>
        <w:spacing w:after="0"/>
        <w:ind w:left="0"/>
        <w:jc w:val="both"/>
      </w:pPr>
      <w:r>
        <w:rPr>
          <w:rFonts w:ascii="Times New Roman"/>
          <w:b w:val="false"/>
          <w:i w:val="false"/>
          <w:color w:val="000000"/>
          <w:sz w:val="28"/>
        </w:rPr>
        <w:t>
      15. Функциялары:</w:t>
      </w:r>
    </w:p>
    <w:bookmarkEnd w:id="16"/>
    <w:p>
      <w:pPr>
        <w:spacing w:after="0"/>
        <w:ind w:left="0"/>
        <w:jc w:val="both"/>
      </w:pPr>
      <w:r>
        <w:rPr>
          <w:rFonts w:ascii="Times New Roman"/>
          <w:b w:val="false"/>
          <w:i w:val="false"/>
          <w:color w:val="000000"/>
          <w:sz w:val="28"/>
        </w:rPr>
        <w:t>
      1) өңірлік бұқаралық ақпарат құралдары арқылы мемлекеттік ақпараттық саясатты іске асырады;</w:t>
      </w:r>
    </w:p>
    <w:p>
      <w:pPr>
        <w:spacing w:after="0"/>
        <w:ind w:left="0"/>
        <w:jc w:val="both"/>
      </w:pPr>
      <w:r>
        <w:rPr>
          <w:rFonts w:ascii="Times New Roman"/>
          <w:b w:val="false"/>
          <w:i w:val="false"/>
          <w:color w:val="000000"/>
          <w:sz w:val="28"/>
        </w:rPr>
        <w:t>
      2) Қазақстан Республикасының заңнамасында белгіленген тәртіппен өңірлік деңгейде мемлекеттік ақпараттық саясатты жүргізу жөніндегі мемлекеттік тапсырысты қалыптастырады, орналастырады және оның жүзеге асырылуын бақылайды;</w:t>
      </w:r>
    </w:p>
    <w:p>
      <w:pPr>
        <w:spacing w:after="0"/>
        <w:ind w:left="0"/>
        <w:jc w:val="both"/>
      </w:pPr>
      <w:r>
        <w:rPr>
          <w:rFonts w:ascii="Times New Roman"/>
          <w:b w:val="false"/>
          <w:i w:val="false"/>
          <w:color w:val="000000"/>
          <w:sz w:val="28"/>
        </w:rPr>
        <w:t>
      3) өңірлік деңгейде бұқаралық ақпарат құралдарында мемлекеттік ақпараттық саясатты жүргізу үшін сатып алынатын көрсетілетін қызметтердің құнын айқындаудың үлгілік әдістемесі негізінде өңірлік деңгейде бұқаралық ақпарат құралдарында мемлекеттік ақпараттық саясатты жүргізу үшін сатып алынатын көрсетілетін қызметтердің құнын айқындау әдістемесін әзірлейді және бекітеді;</w:t>
      </w:r>
    </w:p>
    <w:p>
      <w:pPr>
        <w:spacing w:after="0"/>
        <w:ind w:left="0"/>
        <w:jc w:val="both"/>
      </w:pPr>
      <w:r>
        <w:rPr>
          <w:rFonts w:ascii="Times New Roman"/>
          <w:b w:val="false"/>
          <w:i w:val="false"/>
          <w:color w:val="000000"/>
          <w:sz w:val="28"/>
        </w:rPr>
        <w:t>
      4) қазақстандық патриотизмді, конфессияаралық келісім мен этносаралық тағаттылықты нығайту жөнінде шаралар қолданады;</w:t>
      </w:r>
    </w:p>
    <w:p>
      <w:pPr>
        <w:spacing w:after="0"/>
        <w:ind w:left="0"/>
        <w:jc w:val="both"/>
      </w:pPr>
      <w:r>
        <w:rPr>
          <w:rFonts w:ascii="Times New Roman"/>
          <w:b w:val="false"/>
          <w:i w:val="false"/>
          <w:color w:val="000000"/>
          <w:sz w:val="28"/>
        </w:rPr>
        <w:t xml:space="preserve">
      5) "Қазақстан Республикасында бейбіт жиналыстарды ұйымдастыру және өткізу тәртібі туралы" Қазақстан Республикасының 2020 жылғы 25 мамырдағы Заңы 8 - бабы </w:t>
      </w:r>
      <w:r>
        <w:rPr>
          <w:rFonts w:ascii="Times New Roman"/>
          <w:b w:val="false"/>
          <w:i w:val="false"/>
          <w:color w:val="000000"/>
          <w:sz w:val="28"/>
        </w:rPr>
        <w:t>3 - тармағына</w:t>
      </w:r>
      <w:r>
        <w:rPr>
          <w:rFonts w:ascii="Times New Roman"/>
          <w:b w:val="false"/>
          <w:i w:val="false"/>
          <w:color w:val="000000"/>
          <w:sz w:val="28"/>
        </w:rPr>
        <w:t xml:space="preserve"> сәйкес, функцияларды жүзеге асырады;</w:t>
      </w:r>
    </w:p>
    <w:p>
      <w:pPr>
        <w:spacing w:after="0"/>
        <w:ind w:left="0"/>
        <w:jc w:val="both"/>
      </w:pPr>
      <w:r>
        <w:rPr>
          <w:rFonts w:ascii="Times New Roman"/>
          <w:b w:val="false"/>
          <w:i w:val="false"/>
          <w:color w:val="000000"/>
          <w:sz w:val="28"/>
        </w:rPr>
        <w:t>
      6) Қазақстан Республикасы мемлекеттік рәміздерінің тиісті әкімшілік-аумақтық бірліктің аумағында пайдаланылуын (тігілуін, орналастырылуын) бақылауды жүзеге асырады;</w:t>
      </w:r>
    </w:p>
    <w:p>
      <w:pPr>
        <w:spacing w:after="0"/>
        <w:ind w:left="0"/>
        <w:jc w:val="both"/>
      </w:pPr>
      <w:r>
        <w:rPr>
          <w:rFonts w:ascii="Times New Roman"/>
          <w:b w:val="false"/>
          <w:i w:val="false"/>
          <w:color w:val="000000"/>
          <w:sz w:val="28"/>
        </w:rPr>
        <w:t>
      7) тұрғындар арасында теле, радио бағдарламалардың кешенді талдауын және экспресс-талдауын жүргізеді;</w:t>
      </w:r>
    </w:p>
    <w:p>
      <w:pPr>
        <w:spacing w:after="0"/>
        <w:ind w:left="0"/>
        <w:jc w:val="both"/>
      </w:pPr>
      <w:r>
        <w:rPr>
          <w:rFonts w:ascii="Times New Roman"/>
          <w:b w:val="false"/>
          <w:i w:val="false"/>
          <w:color w:val="000000"/>
          <w:sz w:val="28"/>
        </w:rPr>
        <w:t>
      8) үкіметтік емес ұйымдардың қызметтеріне талдау жүргізу арқылы ортақ тенденцияларды анықтау және қоғамдағы қоғамдық-саяси ахуал жағдайларын болжайды;</w:t>
      </w:r>
    </w:p>
    <w:p>
      <w:pPr>
        <w:spacing w:after="0"/>
        <w:ind w:left="0"/>
        <w:jc w:val="both"/>
      </w:pPr>
      <w:r>
        <w:rPr>
          <w:rFonts w:ascii="Times New Roman"/>
          <w:b w:val="false"/>
          <w:i w:val="false"/>
          <w:color w:val="000000"/>
          <w:sz w:val="28"/>
        </w:rPr>
        <w:t>
      9) қоғамдық-саяси қарым-қатынастарды реттеуде биліктің барлық тармақтарымен өзара әрекет ету қағидаттарын қалыптастырады;</w:t>
      </w:r>
    </w:p>
    <w:p>
      <w:pPr>
        <w:spacing w:after="0"/>
        <w:ind w:left="0"/>
        <w:jc w:val="both"/>
      </w:pPr>
      <w:r>
        <w:rPr>
          <w:rFonts w:ascii="Times New Roman"/>
          <w:b w:val="false"/>
          <w:i w:val="false"/>
          <w:color w:val="000000"/>
          <w:sz w:val="28"/>
        </w:rPr>
        <w:t>
      10) Шымкент қаласының аумағындағы саяси партияларға, қоғамдық-саяси ұйымдарға және олардың филиалдарының қызметіне тұрақты мониторинг жүргізеді;</w:t>
      </w:r>
    </w:p>
    <w:p>
      <w:pPr>
        <w:spacing w:after="0"/>
        <w:ind w:left="0"/>
        <w:jc w:val="both"/>
      </w:pPr>
      <w:r>
        <w:rPr>
          <w:rFonts w:ascii="Times New Roman"/>
          <w:b w:val="false"/>
          <w:i w:val="false"/>
          <w:color w:val="000000"/>
          <w:sz w:val="28"/>
        </w:rPr>
        <w:t>
      11) саяси партиялармен, қоғамдық-саяси ұйымдармен және олардың филиалдарымен өзара әрекеттесу, Шымкент қаласының аумағында қоғамдық ұйымдармен өткізілетін іс-шараларға қатысады;</w:t>
      </w:r>
    </w:p>
    <w:p>
      <w:pPr>
        <w:spacing w:after="0"/>
        <w:ind w:left="0"/>
        <w:jc w:val="both"/>
      </w:pPr>
      <w:r>
        <w:rPr>
          <w:rFonts w:ascii="Times New Roman"/>
          <w:b w:val="false"/>
          <w:i w:val="false"/>
          <w:color w:val="000000"/>
          <w:sz w:val="28"/>
        </w:rPr>
        <w:t>
      12) үкіметтік емес ұйымдармен жұмыс жасау және олармен Шымкент қаласының аумағында өткізілетін іс-шараларға қатысады;</w:t>
      </w:r>
    </w:p>
    <w:p>
      <w:pPr>
        <w:spacing w:after="0"/>
        <w:ind w:left="0"/>
        <w:jc w:val="both"/>
      </w:pPr>
      <w:r>
        <w:rPr>
          <w:rFonts w:ascii="Times New Roman"/>
          <w:b w:val="false"/>
          <w:i w:val="false"/>
          <w:color w:val="000000"/>
          <w:sz w:val="28"/>
        </w:rPr>
        <w:t>
      13) ішкі саяси үдерістерге тұрақты мониторинг барысында алынған ақпаратты талдайды;</w:t>
      </w:r>
    </w:p>
    <w:p>
      <w:pPr>
        <w:spacing w:after="0"/>
        <w:ind w:left="0"/>
        <w:jc w:val="both"/>
      </w:pPr>
      <w:r>
        <w:rPr>
          <w:rFonts w:ascii="Times New Roman"/>
          <w:b w:val="false"/>
          <w:i w:val="false"/>
          <w:color w:val="000000"/>
          <w:sz w:val="28"/>
        </w:rPr>
        <w:t>
      14) қоғамдық жерлерде (саябақтар, шағын гүлбақтар), мәдениет ескерткіштері мен монументтерге, ғимараттарға, құрылыстарға іргелес аумақтарда, сондай-ақ Шымкент қаласының көшелерінде бұқаралық-мәдени іс-шаралар өткізуге өтініштерді қарастырады;</w:t>
      </w:r>
    </w:p>
    <w:p>
      <w:pPr>
        <w:spacing w:after="0"/>
        <w:ind w:left="0"/>
        <w:jc w:val="both"/>
      </w:pPr>
      <w:r>
        <w:rPr>
          <w:rFonts w:ascii="Times New Roman"/>
          <w:b w:val="false"/>
          <w:i w:val="false"/>
          <w:color w:val="000000"/>
          <w:sz w:val="28"/>
        </w:rPr>
        <w:t>
      15) әлеуметтік зерттеулер жүргізеді;</w:t>
      </w:r>
    </w:p>
    <w:p>
      <w:pPr>
        <w:spacing w:after="0"/>
        <w:ind w:left="0"/>
        <w:jc w:val="both"/>
      </w:pPr>
      <w:r>
        <w:rPr>
          <w:rFonts w:ascii="Times New Roman"/>
          <w:b w:val="false"/>
          <w:i w:val="false"/>
          <w:color w:val="000000"/>
          <w:sz w:val="28"/>
        </w:rPr>
        <w:t>
      16) қоғам тіршілік әрекетінің барлық негізгі бағыттары бойынша нақты ұсыныстар жасайды;</w:t>
      </w:r>
    </w:p>
    <w:p>
      <w:pPr>
        <w:spacing w:after="0"/>
        <w:ind w:left="0"/>
        <w:jc w:val="both"/>
      </w:pPr>
      <w:r>
        <w:rPr>
          <w:rFonts w:ascii="Times New Roman"/>
          <w:b w:val="false"/>
          <w:i w:val="false"/>
          <w:color w:val="000000"/>
          <w:sz w:val="28"/>
        </w:rPr>
        <w:t>
      17) мемлекеттің идеологиялық тапсырмаларын орындау аясында Шымкент қаласының ақпараттық-насихаттау топтары мүшелерін әдістемелік материалдармен ақпараттық қамтамасыз ету, тұрғындармен кездесу арқылы ақпараттық-насихаттау іс-шараларын өткізеді;</w:t>
      </w:r>
    </w:p>
    <w:p>
      <w:pPr>
        <w:spacing w:after="0"/>
        <w:ind w:left="0"/>
        <w:jc w:val="both"/>
      </w:pPr>
      <w:r>
        <w:rPr>
          <w:rFonts w:ascii="Times New Roman"/>
          <w:b w:val="false"/>
          <w:i w:val="false"/>
          <w:color w:val="000000"/>
          <w:sz w:val="28"/>
        </w:rPr>
        <w:t>
      18) алынған мәліметтер негізінде талдамалық баяндамалар, есептер және жазбалар дайындайды;</w:t>
      </w:r>
    </w:p>
    <w:p>
      <w:pPr>
        <w:spacing w:after="0"/>
        <w:ind w:left="0"/>
        <w:jc w:val="both"/>
      </w:pPr>
      <w:r>
        <w:rPr>
          <w:rFonts w:ascii="Times New Roman"/>
          <w:b w:val="false"/>
          <w:i w:val="false"/>
          <w:color w:val="000000"/>
          <w:sz w:val="28"/>
        </w:rPr>
        <w:t>
      19) Қазақстан Республикасы Президентінің және Үкіметінің саясатын іске асырады;</w:t>
      </w:r>
    </w:p>
    <w:p>
      <w:pPr>
        <w:spacing w:after="0"/>
        <w:ind w:left="0"/>
        <w:jc w:val="both"/>
      </w:pPr>
      <w:r>
        <w:rPr>
          <w:rFonts w:ascii="Times New Roman"/>
          <w:b w:val="false"/>
          <w:i w:val="false"/>
          <w:color w:val="000000"/>
          <w:sz w:val="28"/>
        </w:rPr>
        <w:t>
      20) өңірдің ұлттық, әлеуметтік-мәдени және қоғамдық мүдделерін білдіру қажеттігін ескере отырып, қалалық Ассамблеяның құрылымы мен құрамын анықтау құзыретін қамтамасыз етеді;</w:t>
      </w:r>
    </w:p>
    <w:p>
      <w:pPr>
        <w:spacing w:after="0"/>
        <w:ind w:left="0"/>
        <w:jc w:val="both"/>
      </w:pPr>
      <w:r>
        <w:rPr>
          <w:rFonts w:ascii="Times New Roman"/>
          <w:b w:val="false"/>
          <w:i w:val="false"/>
          <w:color w:val="000000"/>
          <w:sz w:val="28"/>
        </w:rPr>
        <w:t>
      21) қалалық Ассамблеяның сессиясы мен кеңесін өткізуді және олардың құзыреттерін іске асыруды қамтамасыз етеді;</w:t>
      </w:r>
    </w:p>
    <w:p>
      <w:pPr>
        <w:spacing w:after="0"/>
        <w:ind w:left="0"/>
        <w:jc w:val="both"/>
      </w:pPr>
      <w:r>
        <w:rPr>
          <w:rFonts w:ascii="Times New Roman"/>
          <w:b w:val="false"/>
          <w:i w:val="false"/>
          <w:color w:val="000000"/>
          <w:sz w:val="28"/>
        </w:rPr>
        <w:t>
      22) қалалық этномәдени және басқа да қоғамдық бірлестіктердің ұсынысы негізінде Ассамблея мүшелігіне кандидатуралар ұсынады;</w:t>
      </w:r>
    </w:p>
    <w:p>
      <w:pPr>
        <w:spacing w:after="0"/>
        <w:ind w:left="0"/>
        <w:jc w:val="both"/>
      </w:pPr>
      <w:r>
        <w:rPr>
          <w:rFonts w:ascii="Times New Roman"/>
          <w:b w:val="false"/>
          <w:i w:val="false"/>
          <w:color w:val="000000"/>
          <w:sz w:val="28"/>
        </w:rPr>
        <w:t>
      23) қаладағы этносаралық қатынастардың жай-күйі және оларды нығайту перспективалары туралы ақпарат жинайды және ұсынады;</w:t>
      </w:r>
    </w:p>
    <w:p>
      <w:pPr>
        <w:spacing w:after="0"/>
        <w:ind w:left="0"/>
        <w:jc w:val="both"/>
      </w:pPr>
      <w:r>
        <w:rPr>
          <w:rFonts w:ascii="Times New Roman"/>
          <w:b w:val="false"/>
          <w:i w:val="false"/>
          <w:color w:val="000000"/>
          <w:sz w:val="28"/>
        </w:rPr>
        <w:t>
      24) өз құзыреті шегінде мемлекеттік органдармен, қоғамдық және этномәдени бірлестіктермен, азаматтық қоғам институттарымен бірлесе отырып, қоғамдық келісім мен жалпыұлттық бірлік саласындағы мемлекеттік саясатты іске асыру, этносаралық толеранттылық, қоғамдық-саяси тұрақтылықты, ел бірлігін, қазақстандық азаматтық біртектілік пен отансүйгіштікті нығайту жұмыстарын үйлестіреді;</w:t>
      </w:r>
    </w:p>
    <w:p>
      <w:pPr>
        <w:spacing w:after="0"/>
        <w:ind w:left="0"/>
        <w:jc w:val="both"/>
      </w:pPr>
      <w:r>
        <w:rPr>
          <w:rFonts w:ascii="Times New Roman"/>
          <w:b w:val="false"/>
          <w:i w:val="false"/>
          <w:color w:val="000000"/>
          <w:sz w:val="28"/>
        </w:rPr>
        <w:t>
      25) этносаралық келісімге бағытталған семинарлар, конференциялар өткізу, ағартушылық және баспа қызметтерін ұйымдастыру, этномәдени қоғамдық бірлестіктерге әдістемелік, ұйымдастырушылық және құқықтық көмек көрсетеді;</w:t>
      </w:r>
    </w:p>
    <w:p>
      <w:pPr>
        <w:spacing w:after="0"/>
        <w:ind w:left="0"/>
        <w:jc w:val="both"/>
      </w:pPr>
      <w:r>
        <w:rPr>
          <w:rFonts w:ascii="Times New Roman"/>
          <w:b w:val="false"/>
          <w:i w:val="false"/>
          <w:color w:val="000000"/>
          <w:sz w:val="28"/>
        </w:rPr>
        <w:t>
      26) қалалық Ассамблеяның Қоғамдық келісім кеңесін құру бойынша жұмыстарды жүргізеді және оның қызметін қамтамасыз етуді үйлестіреді.</w:t>
      </w:r>
    </w:p>
    <w:bookmarkStart w:name="z27" w:id="17"/>
    <w:p>
      <w:pPr>
        <w:spacing w:after="0"/>
        <w:ind w:left="0"/>
        <w:jc w:val="left"/>
      </w:pPr>
      <w:r>
        <w:rPr>
          <w:rFonts w:ascii="Times New Roman"/>
          <w:b/>
          <w:i w:val="false"/>
          <w:color w:val="000000"/>
        </w:rPr>
        <w:t xml:space="preserve"> 3-тарау. Мемлекеттік органның, алқалы органдардың (бар болса) бірінші басшысының мәртебесі, өкілеттіктері</w:t>
      </w:r>
    </w:p>
    <w:bookmarkEnd w:id="17"/>
    <w:bookmarkStart w:name="z28" w:id="18"/>
    <w:p>
      <w:pPr>
        <w:spacing w:after="0"/>
        <w:ind w:left="0"/>
        <w:jc w:val="both"/>
      </w:pPr>
      <w:r>
        <w:rPr>
          <w:rFonts w:ascii="Times New Roman"/>
          <w:b w:val="false"/>
          <w:i w:val="false"/>
          <w:color w:val="000000"/>
          <w:sz w:val="28"/>
        </w:rPr>
        <w:t>
      16. Басқармада басқаруды басқарма бірінші басшы жүзеге асырады, ол Басқармаға жүктелген міндеттердің орындалуына және өз өкілеттіктерін жүзеге асыруына дербес жауапты болады.</w:t>
      </w:r>
    </w:p>
    <w:bookmarkEnd w:id="18"/>
    <w:bookmarkStart w:name="z29" w:id="19"/>
    <w:p>
      <w:pPr>
        <w:spacing w:after="0"/>
        <w:ind w:left="0"/>
        <w:jc w:val="both"/>
      </w:pPr>
      <w:r>
        <w:rPr>
          <w:rFonts w:ascii="Times New Roman"/>
          <w:b w:val="false"/>
          <w:i w:val="false"/>
          <w:color w:val="000000"/>
          <w:sz w:val="28"/>
        </w:rPr>
        <w:t>
      17. Басқарманың бірінші басшысы Қазақстан Республикасының заңнамасына сәйкес қала әкімімен лауазымға тағайындалады және лауазымнан босатылады.</w:t>
      </w:r>
    </w:p>
    <w:bookmarkEnd w:id="19"/>
    <w:bookmarkStart w:name="z30" w:id="20"/>
    <w:p>
      <w:pPr>
        <w:spacing w:after="0"/>
        <w:ind w:left="0"/>
        <w:jc w:val="both"/>
      </w:pPr>
      <w:r>
        <w:rPr>
          <w:rFonts w:ascii="Times New Roman"/>
          <w:b w:val="false"/>
          <w:i w:val="false"/>
          <w:color w:val="000000"/>
          <w:sz w:val="28"/>
        </w:rPr>
        <w:t>
      18. Басқарма бірінші басшысының Қазақстан Республикасының заңнамасына сәйкес лауазымға тағайындалатын және лауазымнан босатылатын орынбасарлары болады.</w:t>
      </w:r>
    </w:p>
    <w:bookmarkEnd w:id="20"/>
    <w:bookmarkStart w:name="z31" w:id="21"/>
    <w:p>
      <w:pPr>
        <w:spacing w:after="0"/>
        <w:ind w:left="0"/>
        <w:jc w:val="both"/>
      </w:pPr>
      <w:r>
        <w:rPr>
          <w:rFonts w:ascii="Times New Roman"/>
          <w:b w:val="false"/>
          <w:i w:val="false"/>
          <w:color w:val="000000"/>
          <w:sz w:val="28"/>
        </w:rPr>
        <w:t>
      19. Басқарма бірінші басшысының өкілеттіктері:</w:t>
      </w:r>
    </w:p>
    <w:bookmarkEnd w:id="21"/>
    <w:p>
      <w:pPr>
        <w:spacing w:after="0"/>
        <w:ind w:left="0"/>
        <w:jc w:val="both"/>
      </w:pPr>
      <w:r>
        <w:rPr>
          <w:rFonts w:ascii="Times New Roman"/>
          <w:b w:val="false"/>
          <w:i w:val="false"/>
          <w:color w:val="000000"/>
          <w:sz w:val="28"/>
        </w:rPr>
        <w:t>
      1) Басқарманың қызметін ұйымдастырады және басқарады;</w:t>
      </w:r>
    </w:p>
    <w:p>
      <w:pPr>
        <w:spacing w:after="0"/>
        <w:ind w:left="0"/>
        <w:jc w:val="both"/>
      </w:pPr>
      <w:r>
        <w:rPr>
          <w:rFonts w:ascii="Times New Roman"/>
          <w:b w:val="false"/>
          <w:i w:val="false"/>
          <w:color w:val="000000"/>
          <w:sz w:val="28"/>
        </w:rPr>
        <w:t>
      2) қолданыстағы заңнамаларға сәйкес Басқарма қызметкерлерін, сондай-ақ, қарамағындағы ұйымдардың басшыларын және олардың орынбасарларын жұмысқа қабылдайды және жұмыстан босатады;</w:t>
      </w:r>
    </w:p>
    <w:p>
      <w:pPr>
        <w:spacing w:after="0"/>
        <w:ind w:left="0"/>
        <w:jc w:val="both"/>
      </w:pPr>
      <w:r>
        <w:rPr>
          <w:rFonts w:ascii="Times New Roman"/>
          <w:b w:val="false"/>
          <w:i w:val="false"/>
          <w:color w:val="000000"/>
          <w:sz w:val="28"/>
        </w:rPr>
        <w:t>
      3) қолданыстағы заңнамаларға сәйкес Басқарма қызметкерлерінің, Басқарманың қарамағындағы ұйымдардың басшыларының міндеттері мен уәкілеттіктерін анықтайды;</w:t>
      </w:r>
    </w:p>
    <w:p>
      <w:pPr>
        <w:spacing w:after="0"/>
        <w:ind w:left="0"/>
        <w:jc w:val="both"/>
      </w:pPr>
      <w:r>
        <w:rPr>
          <w:rFonts w:ascii="Times New Roman"/>
          <w:b w:val="false"/>
          <w:i w:val="false"/>
          <w:color w:val="000000"/>
          <w:sz w:val="28"/>
        </w:rPr>
        <w:t>
      4) Басқарманың жұмыс жоспарларын бекітеді;</w:t>
      </w:r>
    </w:p>
    <w:p>
      <w:pPr>
        <w:spacing w:after="0"/>
        <w:ind w:left="0"/>
        <w:jc w:val="both"/>
      </w:pPr>
      <w:r>
        <w:rPr>
          <w:rFonts w:ascii="Times New Roman"/>
          <w:b w:val="false"/>
          <w:i w:val="false"/>
          <w:color w:val="000000"/>
          <w:sz w:val="28"/>
        </w:rPr>
        <w:t>
      5) Басқарманың атынан әрекет етеді;</w:t>
      </w:r>
    </w:p>
    <w:p>
      <w:pPr>
        <w:spacing w:after="0"/>
        <w:ind w:left="0"/>
        <w:jc w:val="both"/>
      </w:pPr>
      <w:r>
        <w:rPr>
          <w:rFonts w:ascii="Times New Roman"/>
          <w:b w:val="false"/>
          <w:i w:val="false"/>
          <w:color w:val="000000"/>
          <w:sz w:val="28"/>
        </w:rPr>
        <w:t>
      6) сенімхаттар береді;</w:t>
      </w:r>
    </w:p>
    <w:p>
      <w:pPr>
        <w:spacing w:after="0"/>
        <w:ind w:left="0"/>
        <w:jc w:val="both"/>
      </w:pPr>
      <w:r>
        <w:rPr>
          <w:rFonts w:ascii="Times New Roman"/>
          <w:b w:val="false"/>
          <w:i w:val="false"/>
          <w:color w:val="000000"/>
          <w:sz w:val="28"/>
        </w:rPr>
        <w:t>
      7) өз уәкілеттігі шегінде барлық Басқарма қызметкерлеріне және қарамағындағы ұйымдардың басшыларына орындауға міндетті бұйрықтар шығарады, қызметтік құжаттарға қол қояды және нұсқаулар береді;</w:t>
      </w:r>
    </w:p>
    <w:p>
      <w:pPr>
        <w:spacing w:after="0"/>
        <w:ind w:left="0"/>
        <w:jc w:val="both"/>
      </w:pPr>
      <w:r>
        <w:rPr>
          <w:rFonts w:ascii="Times New Roman"/>
          <w:b w:val="false"/>
          <w:i w:val="false"/>
          <w:color w:val="000000"/>
          <w:sz w:val="28"/>
        </w:rPr>
        <w:t>
      8) Басқарма қызметкерлеріне, қарамағындағы ұйымдардың басшыларына Қазақстан Республикасының заңнамасында белгіленген тәртіпте сыйақы шараларын белгілейді және тәртіптік жаза қолдана алады;</w:t>
      </w:r>
    </w:p>
    <w:p>
      <w:pPr>
        <w:spacing w:after="0"/>
        <w:ind w:left="0"/>
        <w:jc w:val="both"/>
      </w:pPr>
      <w:r>
        <w:rPr>
          <w:rFonts w:ascii="Times New Roman"/>
          <w:b w:val="false"/>
          <w:i w:val="false"/>
          <w:color w:val="000000"/>
          <w:sz w:val="28"/>
        </w:rPr>
        <w:t>
      9) Басқарманың ішкі еңбек тәртібін бекітеді;</w:t>
      </w:r>
    </w:p>
    <w:p>
      <w:pPr>
        <w:spacing w:after="0"/>
        <w:ind w:left="0"/>
        <w:jc w:val="both"/>
      </w:pPr>
      <w:r>
        <w:rPr>
          <w:rFonts w:ascii="Times New Roman"/>
          <w:b w:val="false"/>
          <w:i w:val="false"/>
          <w:color w:val="000000"/>
          <w:sz w:val="28"/>
        </w:rPr>
        <w:t xml:space="preserve">
      10) Басқармада "Қазақстан Республикасының мемлекеттік қызметі туралы"Қазақстан Республикасының </w:t>
      </w:r>
      <w:r>
        <w:rPr>
          <w:rFonts w:ascii="Times New Roman"/>
          <w:b w:val="false"/>
          <w:i w:val="false"/>
          <w:color w:val="000000"/>
          <w:sz w:val="28"/>
        </w:rPr>
        <w:t>Заңының</w:t>
      </w:r>
      <w:r>
        <w:rPr>
          <w:rFonts w:ascii="Times New Roman"/>
          <w:b w:val="false"/>
          <w:i w:val="false"/>
          <w:color w:val="000000"/>
          <w:sz w:val="28"/>
        </w:rPr>
        <w:t xml:space="preserve"> сақталуын бақылауды жүзеге асырады;</w:t>
      </w:r>
    </w:p>
    <w:p>
      <w:pPr>
        <w:spacing w:after="0"/>
        <w:ind w:left="0"/>
        <w:jc w:val="both"/>
      </w:pPr>
      <w:r>
        <w:rPr>
          <w:rFonts w:ascii="Times New Roman"/>
          <w:b w:val="false"/>
          <w:i w:val="false"/>
          <w:color w:val="000000"/>
          <w:sz w:val="28"/>
        </w:rPr>
        <w:t>
      11) азаматтарды жеке қабылдауды жүзеге асырады;</w:t>
      </w:r>
    </w:p>
    <w:p>
      <w:pPr>
        <w:spacing w:after="0"/>
        <w:ind w:left="0"/>
        <w:jc w:val="both"/>
      </w:pPr>
      <w:r>
        <w:rPr>
          <w:rFonts w:ascii="Times New Roman"/>
          <w:b w:val="false"/>
          <w:i w:val="false"/>
          <w:color w:val="000000"/>
          <w:sz w:val="28"/>
        </w:rPr>
        <w:t>
      12) сыбайлас жемқорлыққа қарсы іс-қимыл заңнамасының орындалуына дербес жауапты болады;</w:t>
      </w:r>
    </w:p>
    <w:p>
      <w:pPr>
        <w:spacing w:after="0"/>
        <w:ind w:left="0"/>
        <w:jc w:val="both"/>
      </w:pPr>
      <w:r>
        <w:rPr>
          <w:rFonts w:ascii="Times New Roman"/>
          <w:b w:val="false"/>
          <w:i w:val="false"/>
          <w:color w:val="000000"/>
          <w:sz w:val="28"/>
        </w:rPr>
        <w:t>
      Басқарманың басшысы болмаған кезеңде оның өкілеттіктерін қолданыстағы заңнамаға сәйкес оны алмастыратын тұлға жүзеге асырады.</w:t>
      </w:r>
    </w:p>
    <w:bookmarkStart w:name="z32" w:id="22"/>
    <w:p>
      <w:pPr>
        <w:spacing w:after="0"/>
        <w:ind w:left="0"/>
        <w:jc w:val="both"/>
      </w:pPr>
      <w:r>
        <w:rPr>
          <w:rFonts w:ascii="Times New Roman"/>
          <w:b w:val="false"/>
          <w:i w:val="false"/>
          <w:color w:val="000000"/>
          <w:sz w:val="28"/>
        </w:rPr>
        <w:t>
      20. Бірінші басшы өз орынбасарларының өкілеттіктерін қолданыстағы заңнамаға сәйкес айқындайды.</w:t>
      </w:r>
    </w:p>
    <w:bookmarkEnd w:id="22"/>
    <w:bookmarkStart w:name="z33" w:id="23"/>
    <w:p>
      <w:pPr>
        <w:spacing w:after="0"/>
        <w:ind w:left="0"/>
        <w:jc w:val="left"/>
      </w:pPr>
      <w:r>
        <w:rPr>
          <w:rFonts w:ascii="Times New Roman"/>
          <w:b/>
          <w:i w:val="false"/>
          <w:color w:val="000000"/>
        </w:rPr>
        <w:t xml:space="preserve"> 4-тарау. Мемлекеттік органның мүлкі</w:t>
      </w:r>
    </w:p>
    <w:bookmarkEnd w:id="23"/>
    <w:bookmarkStart w:name="z34" w:id="24"/>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24"/>
    <w:p>
      <w:pPr>
        <w:spacing w:after="0"/>
        <w:ind w:left="0"/>
        <w:jc w:val="both"/>
      </w:pPr>
      <w:r>
        <w:rPr>
          <w:rFonts w:ascii="Times New Roman"/>
          <w:b w:val="false"/>
          <w:i w:val="false"/>
          <w:color w:val="000000"/>
          <w:sz w:val="28"/>
        </w:rPr>
        <w:t>
      Басқарманың мүлкі оған меншік иесі берген мүлік, сондай- ақ өз қызметі нәтижесінде сатып алынған мүлік (ақшалай кірістерді коса алғанда) және Қазақстан Республикасының заңнамасында тыйым салынбаған өзге де көздер есебінен қалыптастырылады.</w:t>
      </w:r>
    </w:p>
    <w:bookmarkStart w:name="z35" w:id="25"/>
    <w:p>
      <w:pPr>
        <w:spacing w:after="0"/>
        <w:ind w:left="0"/>
        <w:jc w:val="both"/>
      </w:pPr>
      <w:r>
        <w:rPr>
          <w:rFonts w:ascii="Times New Roman"/>
          <w:b w:val="false"/>
          <w:i w:val="false"/>
          <w:color w:val="000000"/>
          <w:sz w:val="28"/>
        </w:rPr>
        <w:t>
      22. Басқармаға бекітілген мүлік коммуналдық меншікке жатады.</w:t>
      </w:r>
    </w:p>
    <w:bookmarkEnd w:id="25"/>
    <w:bookmarkStart w:name="z36" w:id="26"/>
    <w:p>
      <w:pPr>
        <w:spacing w:after="0"/>
        <w:ind w:left="0"/>
        <w:jc w:val="both"/>
      </w:pPr>
      <w:r>
        <w:rPr>
          <w:rFonts w:ascii="Times New Roman"/>
          <w:b w:val="false"/>
          <w:i w:val="false"/>
          <w:color w:val="000000"/>
          <w:sz w:val="28"/>
        </w:rPr>
        <w:t>
      23.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6"/>
    <w:bookmarkStart w:name="z37" w:id="27"/>
    <w:p>
      <w:pPr>
        <w:spacing w:after="0"/>
        <w:ind w:left="0"/>
        <w:jc w:val="left"/>
      </w:pPr>
      <w:r>
        <w:rPr>
          <w:rFonts w:ascii="Times New Roman"/>
          <w:b/>
          <w:i w:val="false"/>
          <w:color w:val="000000"/>
        </w:rPr>
        <w:t xml:space="preserve"> 5-тарау. Мемлекеттік органды қайта ұйымдастыру және тарату</w:t>
      </w:r>
    </w:p>
    <w:bookmarkEnd w:id="27"/>
    <w:bookmarkStart w:name="z38" w:id="28"/>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28"/>
    <w:p>
      <w:pPr>
        <w:spacing w:after="0"/>
        <w:ind w:left="0"/>
        <w:jc w:val="both"/>
      </w:pPr>
      <w:r>
        <w:rPr>
          <w:rFonts w:ascii="Times New Roman"/>
          <w:b w:val="false"/>
          <w:i w:val="false"/>
          <w:color w:val="000000"/>
          <w:sz w:val="28"/>
        </w:rPr>
        <w:t>
      Басқарманың қарамағындағы ұйымдардың тізбесі:</w:t>
      </w:r>
    </w:p>
    <w:p>
      <w:pPr>
        <w:spacing w:after="0"/>
        <w:ind w:left="0"/>
        <w:jc w:val="both"/>
      </w:pPr>
      <w:r>
        <w:rPr>
          <w:rFonts w:ascii="Times New Roman"/>
          <w:b w:val="false"/>
          <w:i w:val="false"/>
          <w:color w:val="000000"/>
          <w:sz w:val="28"/>
        </w:rPr>
        <w:t>
      1) "Шымкент ақпарат орталығы" жауапкершілігі шектеулі серіктестігі;</w:t>
      </w:r>
    </w:p>
    <w:p>
      <w:pPr>
        <w:spacing w:after="0"/>
        <w:ind w:left="0"/>
        <w:jc w:val="both"/>
      </w:pPr>
      <w:r>
        <w:rPr>
          <w:rFonts w:ascii="Times New Roman"/>
          <w:b w:val="false"/>
          <w:i w:val="false"/>
          <w:color w:val="000000"/>
          <w:sz w:val="28"/>
        </w:rPr>
        <w:t>
      2) Шымкент қаласының ішкі саясат басқармасының "Өңірлік коммуникациялар қызметі" коммуналдық мемлекеттік мекемесі;</w:t>
      </w:r>
    </w:p>
    <w:p>
      <w:pPr>
        <w:spacing w:after="0"/>
        <w:ind w:left="0"/>
        <w:jc w:val="both"/>
      </w:pPr>
      <w:r>
        <w:rPr>
          <w:rFonts w:ascii="Times New Roman"/>
          <w:b w:val="false"/>
          <w:i w:val="false"/>
          <w:color w:val="000000"/>
          <w:sz w:val="28"/>
        </w:rPr>
        <w:t>
      3) Шымкент қаласының ішкі саясат басқармасының "Қоғамдық келісім" коммуналдық мемлекеттік мекемесі.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