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33dc" w14:textId="eaa3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"Қазақстан Республикасының Бірыңғай бюджеттік сыныптамасының кейбір мәселелері" 2025 жылғы 4 сәуірдегі № 149 бұйрығына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30 желтоқсандағы № 837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БҰЙЫРАМЫН: </w:t>
      </w:r>
    </w:p>
    <w:bookmarkEnd w:id="0"/>
    <w:bookmarkStart w:name="z7"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2025 жылғы 4 сәуірдегі № 149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8"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9"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02 "Қорғаныс" функционалдық тобында:</w:t>
      </w:r>
    </w:p>
    <w:bookmarkEnd w:id="4"/>
    <w:bookmarkStart w:name="z11" w:id="5"/>
    <w:p>
      <w:pPr>
        <w:spacing w:after="0"/>
        <w:ind w:left="0"/>
        <w:jc w:val="both"/>
      </w:pPr>
      <w:r>
        <w:rPr>
          <w:rFonts w:ascii="Times New Roman"/>
          <w:b w:val="false"/>
          <w:i w:val="false"/>
          <w:color w:val="000000"/>
          <w:sz w:val="28"/>
        </w:rPr>
        <w:t>
      2 "Төтенше жағдайлар жөнiндегi жұмыстарды ұйымдастыру" функционалдық кіші тобында:</w:t>
      </w:r>
    </w:p>
    <w:bookmarkEnd w:id="5"/>
    <w:bookmarkStart w:name="z12" w:id="6"/>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6"/>
    <w:bookmarkStart w:name="z13" w:id="7"/>
    <w:p>
      <w:pPr>
        <w:spacing w:after="0"/>
        <w:ind w:left="0"/>
        <w:jc w:val="both"/>
      </w:pPr>
      <w:r>
        <w:rPr>
          <w:rFonts w:ascii="Times New Roman"/>
          <w:b w:val="false"/>
          <w:i w:val="false"/>
          <w:color w:val="000000"/>
          <w:sz w:val="28"/>
        </w:rPr>
        <w:t xml:space="preserve">
      016 "Халықты, объектілерді және аумақтарды табиғи және дүлей зілзалалардан инженерлік қорғау жөнінде жұмыстар жүргізу" бюджеттік бағдарламасы бойынша: </w:t>
      </w:r>
    </w:p>
    <w:bookmarkEnd w:id="7"/>
    <w:bookmarkStart w:name="z14" w:id="8"/>
    <w:p>
      <w:pPr>
        <w:spacing w:after="0"/>
        <w:ind w:left="0"/>
        <w:jc w:val="both"/>
      </w:pPr>
      <w:r>
        <w:rPr>
          <w:rFonts w:ascii="Times New Roman"/>
          <w:b w:val="false"/>
          <w:i w:val="false"/>
          <w:color w:val="000000"/>
          <w:sz w:val="28"/>
        </w:rPr>
        <w:t>
      мынадай мазмұндағы 032 бюджеттік кіші бағдарламасымен толықтырылсын:</w:t>
      </w:r>
    </w:p>
    <w:bookmarkEnd w:id="8"/>
    <w:bookmarkStart w:name="z15" w:id="9"/>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9"/>
    <w:bookmarkStart w:name="z16" w:id="1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заңнамасында белгіленген тәртіппен:</w:t>
      </w:r>
    </w:p>
    <w:bookmarkEnd w:id="10"/>
    <w:bookmarkStart w:name="z17" w:id="11"/>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1"/>
    <w:bookmarkStart w:name="z18" w:id="12"/>
    <w:p>
      <w:pPr>
        <w:spacing w:after="0"/>
        <w:ind w:left="0"/>
        <w:jc w:val="both"/>
      </w:pPr>
      <w:r>
        <w:rPr>
          <w:rFonts w:ascii="Times New Roman"/>
          <w:b w:val="false"/>
          <w:i w:val="false"/>
          <w:color w:val="000000"/>
          <w:sz w:val="28"/>
        </w:rPr>
        <w:t xml:space="preserve">
      2) осы бұйрық ресми жарияланғаннан кейін Қазақстан Республикасы Қаржы министрлігінің интернет-ресурсында оның орналастырылуын қамтамасыз етсін. </w:t>
      </w:r>
    </w:p>
    <w:bookmarkEnd w:id="12"/>
    <w:bookmarkStart w:name="z19" w:id="13"/>
    <w:p>
      <w:pPr>
        <w:spacing w:after="0"/>
        <w:ind w:left="0"/>
        <w:jc w:val="both"/>
      </w:pPr>
      <w:r>
        <w:rPr>
          <w:rFonts w:ascii="Times New Roman"/>
          <w:b w:val="false"/>
          <w:i w:val="false"/>
          <w:color w:val="000000"/>
          <w:sz w:val="28"/>
        </w:rPr>
        <w:t>
      3. Осы бұйрық 2025 жылғы 31 желтоқсаннан бастап қолданысқа енгізіледі және ресми жариялануға жатады.</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