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b10e" w14:textId="20fb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11 желтоқсандағы № 770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"Мемлекеттік кітапханалар көрсететін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08</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1</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651</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w:t>
            </w:r>
            <w:r>
              <w:rPr>
                <w:rFonts w:ascii="Times New Roman"/>
                <w:b w:val="false"/>
                <w:i w:val="false"/>
                <w:color w:val="000000"/>
                <w:sz w:val="20"/>
              </w:rPr>
              <w:t>740</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9"/>
          <w:p>
            <w:pPr>
              <w:spacing w:after="20"/>
              <w:ind w:left="20"/>
              <w:jc w:val="both"/>
            </w:pPr>
            <w:r>
              <w:rPr>
                <w:rFonts w:ascii="Times New Roman"/>
                <w:b w:val="false"/>
                <w:i w:val="false"/>
                <w:color w:val="000000"/>
                <w:sz w:val="20"/>
              </w:rPr>
              <w:t>
033</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103</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1) материалдық-техникалық базаны нығайту;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кітапхана қорларын толықтыру үшін әдебиеттер, электрондық коллекциялар мен дерекқор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және әдістемелік әдебиет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және мемлекеттік емес заңды тұлғалардың тапсырыстары (өтінімдері) бойынша оқытуды өткізу үшін оқу құралдарын, көрнекі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бұқаралық іс-шараларды өткізу (әдеби кештер, көрмелер, таныстырылымдар, конкурстар, кітап күндері, фестивальдар);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бланк өнімдерін, брошюраларды, авторефераттарды, оқырман билеттерін, талап парақшаларын әзірлеу және олардың таралымын көбейту, мұқабаны басып шығару, тарақты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кітапханалар басылымдарын, дыбыс жазбаларының, бейнефильмдердің, фонограммалардың көшірмелерін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кітаптарды, журналдарды жөндеу, реставрациялау және түптеу;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бейне түсірімдерге, жекелеген мақалалардың және кітаптар мен мерзімді баспа басылымдарынан алынған материалдардың микрокөшірмесін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мәдени құндылықтар мен тарих және мәдениет ескерткіштерін реставрациялау</w:t>
            </w:r>
          </w:p>
          <w:p>
            <w:pPr>
              <w:spacing w:after="20"/>
              <w:ind w:left="20"/>
              <w:jc w:val="both"/>
            </w:pPr>
            <w:r>
              <w:rPr>
                <w:rFonts w:ascii="Times New Roman"/>
                <w:b w:val="false"/>
                <w:i w:val="false"/>
                <w:color w:val="000000"/>
                <w:sz w:val="20"/>
              </w:rPr>
              <w:t>
(116, 124, 131, 135, 144, 149, 151, 152, 153, 156, 157, 158, 159,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Қазақстан Республикасы Заңының (бұдан әрі – Мәдениет туралы заң)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ақпарат министрінің 2025 жылғы 10 шiлдедегi № 312-НҚ </w:t>
            </w:r>
            <w:r>
              <w:rPr>
                <w:rFonts w:ascii="Times New Roman"/>
                <w:b w:val="false"/>
                <w:i w:val="false"/>
                <w:color w:val="000000"/>
                <w:sz w:val="20"/>
              </w:rPr>
              <w:t>бұйрығы</w:t>
            </w:r>
            <w:r>
              <w:rPr>
                <w:rFonts w:ascii="Times New Roman"/>
                <w:b w:val="false"/>
                <w:i w:val="false"/>
                <w:color w:val="000000"/>
                <w:sz w:val="20"/>
              </w:rPr>
              <w:t xml:space="preserve"> (бұдан әрі – № 312 Қағидалар) (Нормативтік құқықтық актілерді мемлекеттік тіркеу тізілімінде № 36435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3"/>
          <w:p>
            <w:pPr>
              <w:spacing w:after="20"/>
              <w:ind w:left="20"/>
              <w:jc w:val="both"/>
            </w:pPr>
            <w:r>
              <w:rPr>
                <w:rFonts w:ascii="Times New Roman"/>
                <w:b w:val="false"/>
                <w:i w:val="false"/>
                <w:color w:val="000000"/>
                <w:sz w:val="20"/>
              </w:rPr>
              <w:t>
08</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4"/>
          <w:p>
            <w:pPr>
              <w:spacing w:after="20"/>
              <w:ind w:left="20"/>
              <w:jc w:val="both"/>
            </w:pPr>
            <w:r>
              <w:rPr>
                <w:rFonts w:ascii="Times New Roman"/>
                <w:b w:val="false"/>
                <w:i w:val="false"/>
                <w:color w:val="000000"/>
                <w:sz w:val="20"/>
              </w:rPr>
              <w:t>
1</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5"/>
          <w:p>
            <w:pPr>
              <w:spacing w:after="20"/>
              <w:ind w:left="20"/>
              <w:jc w:val="both"/>
            </w:pPr>
            <w:r>
              <w:rPr>
                <w:rFonts w:ascii="Times New Roman"/>
                <w:b w:val="false"/>
                <w:i w:val="false"/>
                <w:color w:val="000000"/>
                <w:sz w:val="20"/>
              </w:rPr>
              <w:t>
651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6"/>
          <w:p>
            <w:pPr>
              <w:spacing w:after="20"/>
              <w:ind w:left="20"/>
              <w:jc w:val="both"/>
            </w:pPr>
            <w:r>
              <w:rPr>
                <w:rFonts w:ascii="Times New Roman"/>
                <w:b w:val="false"/>
                <w:i w:val="false"/>
                <w:color w:val="000000"/>
                <w:sz w:val="20"/>
              </w:rPr>
              <w:t>
033</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7"/>
          <w:p>
            <w:pPr>
              <w:spacing w:after="20"/>
              <w:ind w:left="20"/>
              <w:jc w:val="both"/>
            </w:pPr>
            <w:r>
              <w:rPr>
                <w:rFonts w:ascii="Times New Roman"/>
                <w:b w:val="false"/>
                <w:i w:val="false"/>
                <w:color w:val="000000"/>
                <w:sz w:val="20"/>
              </w:rPr>
              <w:t>
103</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8"/>
          <w:p>
            <w:pPr>
              <w:spacing w:after="20"/>
              <w:ind w:left="20"/>
              <w:jc w:val="both"/>
            </w:pPr>
            <w:r>
              <w:rPr>
                <w:rFonts w:ascii="Times New Roman"/>
                <w:b w:val="false"/>
                <w:i w:val="false"/>
                <w:color w:val="000000"/>
                <w:sz w:val="20"/>
              </w:rPr>
              <w:t>
РБ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9"/>
          <w:p>
            <w:pPr>
              <w:spacing w:after="20"/>
              <w:ind w:left="20"/>
              <w:jc w:val="both"/>
            </w:pPr>
            <w:r>
              <w:rPr>
                <w:rFonts w:ascii="Times New Roman"/>
                <w:b w:val="false"/>
                <w:i w:val="false"/>
                <w:color w:val="000000"/>
                <w:sz w:val="20"/>
              </w:rPr>
              <w:t>
08</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0"/>
          <w:p>
            <w:pPr>
              <w:spacing w:after="20"/>
              <w:ind w:left="20"/>
              <w:jc w:val="both"/>
            </w:pPr>
            <w:r>
              <w:rPr>
                <w:rFonts w:ascii="Times New Roman"/>
                <w:b w:val="false"/>
                <w:i w:val="false"/>
                <w:color w:val="000000"/>
                <w:sz w:val="20"/>
              </w:rPr>
              <w:t>
1</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1"/>
          <w:p>
            <w:pPr>
              <w:spacing w:after="20"/>
              <w:ind w:left="20"/>
              <w:jc w:val="both"/>
            </w:pPr>
            <w:r>
              <w:rPr>
                <w:rFonts w:ascii="Times New Roman"/>
                <w:b w:val="false"/>
                <w:i w:val="false"/>
                <w:color w:val="000000"/>
                <w:sz w:val="20"/>
              </w:rPr>
              <w:t>
651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2"/>
          <w:p>
            <w:pPr>
              <w:spacing w:after="20"/>
              <w:ind w:left="20"/>
              <w:jc w:val="both"/>
            </w:pPr>
            <w:r>
              <w:rPr>
                <w:rFonts w:ascii="Times New Roman"/>
                <w:b w:val="false"/>
                <w:i w:val="false"/>
                <w:color w:val="000000"/>
                <w:sz w:val="20"/>
              </w:rPr>
              <w:t>
033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23"/>
          <w:p>
            <w:pPr>
              <w:spacing w:after="20"/>
              <w:ind w:left="20"/>
              <w:jc w:val="both"/>
            </w:pPr>
            <w:r>
              <w:rPr>
                <w:rFonts w:ascii="Times New Roman"/>
                <w:b w:val="false"/>
                <w:i w:val="false"/>
                <w:color w:val="000000"/>
                <w:sz w:val="20"/>
              </w:rPr>
              <w:t>
103</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5"/>
          <w:p>
            <w:pPr>
              <w:spacing w:after="20"/>
              <w:ind w:left="20"/>
              <w:jc w:val="both"/>
            </w:pPr>
            <w:r>
              <w:rPr>
                <w:rFonts w:ascii="Times New Roman"/>
                <w:b w:val="false"/>
                <w:i w:val="false"/>
                <w:color w:val="000000"/>
                <w:sz w:val="20"/>
              </w:rPr>
              <w:t>
08</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6"/>
          <w:p>
            <w:pPr>
              <w:spacing w:after="20"/>
              <w:ind w:left="20"/>
              <w:jc w:val="both"/>
            </w:pPr>
            <w:r>
              <w:rPr>
                <w:rFonts w:ascii="Times New Roman"/>
                <w:b w:val="false"/>
                <w:i w:val="false"/>
                <w:color w:val="000000"/>
                <w:sz w:val="20"/>
              </w:rPr>
              <w:t>
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7"/>
          <w:p>
            <w:pPr>
              <w:spacing w:after="20"/>
              <w:ind w:left="20"/>
              <w:jc w:val="both"/>
            </w:pPr>
            <w:r>
              <w:rPr>
                <w:rFonts w:ascii="Times New Roman"/>
                <w:b w:val="false"/>
                <w:i w:val="false"/>
                <w:color w:val="000000"/>
                <w:sz w:val="20"/>
              </w:rPr>
              <w:t>
651</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8"/>
          <w:p>
            <w:pPr>
              <w:spacing w:after="20"/>
              <w:ind w:left="20"/>
              <w:jc w:val="both"/>
            </w:pPr>
            <w:r>
              <w:rPr>
                <w:rFonts w:ascii="Times New Roman"/>
                <w:b w:val="false"/>
                <w:i w:val="false"/>
                <w:color w:val="000000"/>
                <w:sz w:val="20"/>
              </w:rPr>
              <w:t>
033</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9"/>
          <w:p>
            <w:pPr>
              <w:spacing w:after="20"/>
              <w:ind w:left="20"/>
              <w:jc w:val="both"/>
            </w:pPr>
            <w:r>
              <w:rPr>
                <w:rFonts w:ascii="Times New Roman"/>
                <w:b w:val="false"/>
                <w:i w:val="false"/>
                <w:color w:val="000000"/>
                <w:sz w:val="20"/>
              </w:rPr>
              <w:t>
103</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31"/>
          <w:p>
            <w:pPr>
              <w:spacing w:after="20"/>
              <w:ind w:left="20"/>
              <w:jc w:val="both"/>
            </w:pPr>
            <w:r>
              <w:rPr>
                <w:rFonts w:ascii="Times New Roman"/>
                <w:b w:val="false"/>
                <w:i w:val="false"/>
                <w:color w:val="000000"/>
                <w:sz w:val="20"/>
              </w:rPr>
              <w:t>
08</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32"/>
          <w:p>
            <w:pPr>
              <w:spacing w:after="20"/>
              <w:ind w:left="20"/>
              <w:jc w:val="both"/>
            </w:pPr>
            <w:r>
              <w:rPr>
                <w:rFonts w:ascii="Times New Roman"/>
                <w:b w:val="false"/>
                <w:i w:val="false"/>
                <w:color w:val="000000"/>
                <w:sz w:val="20"/>
              </w:rPr>
              <w:t>
1</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3"/>
          <w:p>
            <w:pPr>
              <w:spacing w:after="20"/>
              <w:ind w:left="20"/>
              <w:jc w:val="both"/>
            </w:pPr>
            <w:r>
              <w:rPr>
                <w:rFonts w:ascii="Times New Roman"/>
                <w:b w:val="false"/>
                <w:i w:val="false"/>
                <w:color w:val="000000"/>
                <w:sz w:val="20"/>
              </w:rPr>
              <w:t>
651</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34"/>
          <w:p>
            <w:pPr>
              <w:spacing w:after="20"/>
              <w:ind w:left="20"/>
              <w:jc w:val="both"/>
            </w:pPr>
            <w:r>
              <w:rPr>
                <w:rFonts w:ascii="Times New Roman"/>
                <w:b w:val="false"/>
                <w:i w:val="false"/>
                <w:color w:val="000000"/>
                <w:sz w:val="20"/>
              </w:rPr>
              <w:t>
033</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5"/>
          <w:p>
            <w:pPr>
              <w:spacing w:after="20"/>
              <w:ind w:left="20"/>
              <w:jc w:val="both"/>
            </w:pPr>
            <w:r>
              <w:rPr>
                <w:rFonts w:ascii="Times New Roman"/>
                <w:b w:val="false"/>
                <w:i w:val="false"/>
                <w:color w:val="000000"/>
                <w:sz w:val="20"/>
              </w:rPr>
              <w:t>
103</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7"/>
          <w:p>
            <w:pPr>
              <w:spacing w:after="20"/>
              <w:ind w:left="20"/>
              <w:jc w:val="both"/>
            </w:pPr>
            <w:r>
              <w:rPr>
                <w:rFonts w:ascii="Times New Roman"/>
                <w:b w:val="false"/>
                <w:i w:val="false"/>
                <w:color w:val="000000"/>
                <w:sz w:val="20"/>
              </w:rPr>
              <w:t>
08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8"/>
          <w:p>
            <w:pPr>
              <w:spacing w:after="20"/>
              <w:ind w:left="20"/>
              <w:jc w:val="both"/>
            </w:pPr>
            <w:r>
              <w:rPr>
                <w:rFonts w:ascii="Times New Roman"/>
                <w:b w:val="false"/>
                <w:i w:val="false"/>
                <w:color w:val="000000"/>
                <w:sz w:val="20"/>
              </w:rPr>
              <w:t>
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9"/>
          <w:p>
            <w:pPr>
              <w:spacing w:after="20"/>
              <w:ind w:left="20"/>
              <w:jc w:val="both"/>
            </w:pPr>
            <w:r>
              <w:rPr>
                <w:rFonts w:ascii="Times New Roman"/>
                <w:b w:val="false"/>
                <w:i w:val="false"/>
                <w:color w:val="000000"/>
                <w:sz w:val="20"/>
              </w:rPr>
              <w:t>
651</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40"/>
          <w:p>
            <w:pPr>
              <w:spacing w:after="20"/>
              <w:ind w:left="20"/>
              <w:jc w:val="both"/>
            </w:pPr>
            <w:r>
              <w:rPr>
                <w:rFonts w:ascii="Times New Roman"/>
                <w:b w:val="false"/>
                <w:i w:val="false"/>
                <w:color w:val="000000"/>
                <w:sz w:val="20"/>
              </w:rPr>
              <w:t>
033</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1"/>
          <w:p>
            <w:pPr>
              <w:spacing w:after="20"/>
              <w:ind w:left="20"/>
              <w:jc w:val="both"/>
            </w:pPr>
            <w:r>
              <w:rPr>
                <w:rFonts w:ascii="Times New Roman"/>
                <w:b w:val="false"/>
                <w:i w:val="false"/>
                <w:color w:val="000000"/>
                <w:sz w:val="20"/>
              </w:rPr>
              <w:t>
103</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43"/>
          <w:p>
            <w:pPr>
              <w:spacing w:after="20"/>
              <w:ind w:left="20"/>
              <w:jc w:val="both"/>
            </w:pPr>
            <w:r>
              <w:rPr>
                <w:rFonts w:ascii="Times New Roman"/>
                <w:b w:val="false"/>
                <w:i w:val="false"/>
                <w:color w:val="000000"/>
                <w:sz w:val="20"/>
              </w:rPr>
              <w:t>
08</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4"/>
          <w:p>
            <w:pPr>
              <w:spacing w:after="20"/>
              <w:ind w:left="20"/>
              <w:jc w:val="both"/>
            </w:pPr>
            <w:r>
              <w:rPr>
                <w:rFonts w:ascii="Times New Roman"/>
                <w:b w:val="false"/>
                <w:i w:val="false"/>
                <w:color w:val="000000"/>
                <w:sz w:val="20"/>
              </w:rPr>
              <w:t>
1</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5"/>
          <w:p>
            <w:pPr>
              <w:spacing w:after="20"/>
              <w:ind w:left="20"/>
              <w:jc w:val="both"/>
            </w:pPr>
            <w:r>
              <w:rPr>
                <w:rFonts w:ascii="Times New Roman"/>
                <w:b w:val="false"/>
                <w:i w:val="false"/>
                <w:color w:val="000000"/>
                <w:sz w:val="20"/>
              </w:rPr>
              <w:t>
651</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6"/>
          <w:p>
            <w:pPr>
              <w:spacing w:after="20"/>
              <w:ind w:left="20"/>
              <w:jc w:val="both"/>
            </w:pPr>
            <w:r>
              <w:rPr>
                <w:rFonts w:ascii="Times New Roman"/>
                <w:b w:val="false"/>
                <w:i w:val="false"/>
                <w:color w:val="000000"/>
                <w:sz w:val="20"/>
              </w:rPr>
              <w:t>
033</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7"/>
          <w:p>
            <w:pPr>
              <w:spacing w:after="20"/>
              <w:ind w:left="20"/>
              <w:jc w:val="both"/>
            </w:pPr>
            <w:r>
              <w:rPr>
                <w:rFonts w:ascii="Times New Roman"/>
                <w:b w:val="false"/>
                <w:i w:val="false"/>
                <w:color w:val="000000"/>
                <w:sz w:val="20"/>
              </w:rPr>
              <w:t>
103</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9"/>
          <w:p>
            <w:pPr>
              <w:spacing w:after="20"/>
              <w:ind w:left="20"/>
              <w:jc w:val="both"/>
            </w:pPr>
            <w:r>
              <w:rPr>
                <w:rFonts w:ascii="Times New Roman"/>
                <w:b w:val="false"/>
                <w:i w:val="false"/>
                <w:color w:val="000000"/>
                <w:sz w:val="20"/>
              </w:rPr>
              <w:t>
08</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50"/>
          <w:p>
            <w:pPr>
              <w:spacing w:after="20"/>
              <w:ind w:left="20"/>
              <w:jc w:val="both"/>
            </w:pPr>
            <w:r>
              <w:rPr>
                <w:rFonts w:ascii="Times New Roman"/>
                <w:b w:val="false"/>
                <w:i w:val="false"/>
                <w:color w:val="000000"/>
                <w:sz w:val="20"/>
              </w:rPr>
              <w:t>
1</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51"/>
          <w:p>
            <w:pPr>
              <w:spacing w:after="20"/>
              <w:ind w:left="20"/>
              <w:jc w:val="both"/>
            </w:pPr>
            <w:r>
              <w:rPr>
                <w:rFonts w:ascii="Times New Roman"/>
                <w:b w:val="false"/>
                <w:i w:val="false"/>
                <w:color w:val="000000"/>
                <w:sz w:val="20"/>
              </w:rPr>
              <w:t>
651</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2"/>
          <w:p>
            <w:pPr>
              <w:spacing w:after="20"/>
              <w:ind w:left="20"/>
              <w:jc w:val="both"/>
            </w:pPr>
            <w:r>
              <w:rPr>
                <w:rFonts w:ascii="Times New Roman"/>
                <w:b w:val="false"/>
                <w:i w:val="false"/>
                <w:color w:val="000000"/>
                <w:sz w:val="20"/>
              </w:rPr>
              <w:t>
033</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53"/>
          <w:p>
            <w:pPr>
              <w:spacing w:after="20"/>
              <w:ind w:left="20"/>
              <w:jc w:val="both"/>
            </w:pPr>
            <w:r>
              <w:rPr>
                <w:rFonts w:ascii="Times New Roman"/>
                <w:b w:val="false"/>
                <w:i w:val="false"/>
                <w:color w:val="000000"/>
                <w:sz w:val="20"/>
              </w:rPr>
              <w:t>
103</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54"/>
          <w:p>
            <w:pPr>
              <w:spacing w:after="20"/>
              <w:ind w:left="20"/>
              <w:jc w:val="both"/>
            </w:pPr>
            <w:r>
              <w:rPr>
                <w:rFonts w:ascii="Times New Roman"/>
                <w:b w:val="false"/>
                <w:i w:val="false"/>
                <w:color w:val="000000"/>
                <w:sz w:val="20"/>
              </w:rPr>
              <w:t>
РБ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55"/>
          <w:p>
            <w:pPr>
              <w:spacing w:after="20"/>
              <w:ind w:left="20"/>
              <w:jc w:val="both"/>
            </w:pPr>
            <w:r>
              <w:rPr>
                <w:rFonts w:ascii="Times New Roman"/>
                <w:b w:val="false"/>
                <w:i w:val="false"/>
                <w:color w:val="000000"/>
                <w:sz w:val="20"/>
              </w:rPr>
              <w:t>
08</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56"/>
          <w:p>
            <w:pPr>
              <w:spacing w:after="20"/>
              <w:ind w:left="20"/>
              <w:jc w:val="both"/>
            </w:pPr>
            <w:r>
              <w:rPr>
                <w:rFonts w:ascii="Times New Roman"/>
                <w:b w:val="false"/>
                <w:i w:val="false"/>
                <w:color w:val="000000"/>
                <w:sz w:val="20"/>
              </w:rPr>
              <w:t>
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57"/>
          <w:p>
            <w:pPr>
              <w:spacing w:after="20"/>
              <w:ind w:left="20"/>
              <w:jc w:val="both"/>
            </w:pPr>
            <w:r>
              <w:rPr>
                <w:rFonts w:ascii="Times New Roman"/>
                <w:b w:val="false"/>
                <w:i w:val="false"/>
                <w:color w:val="000000"/>
                <w:sz w:val="20"/>
              </w:rPr>
              <w:t>
651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58"/>
          <w:p>
            <w:pPr>
              <w:spacing w:after="20"/>
              <w:ind w:left="20"/>
              <w:jc w:val="both"/>
            </w:pPr>
            <w:r>
              <w:rPr>
                <w:rFonts w:ascii="Times New Roman"/>
                <w:b w:val="false"/>
                <w:i w:val="false"/>
                <w:color w:val="000000"/>
                <w:sz w:val="20"/>
              </w:rPr>
              <w:t>
033</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59"/>
          <w:p>
            <w:pPr>
              <w:spacing w:after="20"/>
              <w:ind w:left="20"/>
              <w:jc w:val="both"/>
            </w:pPr>
            <w:r>
              <w:rPr>
                <w:rFonts w:ascii="Times New Roman"/>
                <w:b w:val="false"/>
                <w:i w:val="false"/>
                <w:color w:val="000000"/>
                <w:sz w:val="20"/>
              </w:rPr>
              <w:t>
103</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61"/>
          <w:p>
            <w:pPr>
              <w:spacing w:after="20"/>
              <w:ind w:left="20"/>
              <w:jc w:val="both"/>
            </w:pPr>
            <w:r>
              <w:rPr>
                <w:rFonts w:ascii="Times New Roman"/>
                <w:b w:val="false"/>
                <w:i w:val="false"/>
                <w:color w:val="000000"/>
                <w:sz w:val="20"/>
              </w:rPr>
              <w:t>
08</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62"/>
          <w:p>
            <w:pPr>
              <w:spacing w:after="20"/>
              <w:ind w:left="20"/>
              <w:jc w:val="both"/>
            </w:pPr>
            <w:r>
              <w:rPr>
                <w:rFonts w:ascii="Times New Roman"/>
                <w:b w:val="false"/>
                <w:i w:val="false"/>
                <w:color w:val="000000"/>
                <w:sz w:val="20"/>
              </w:rPr>
              <w:t>
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3"/>
          <w:p>
            <w:pPr>
              <w:spacing w:after="20"/>
              <w:ind w:left="20"/>
              <w:jc w:val="both"/>
            </w:pPr>
            <w:r>
              <w:rPr>
                <w:rFonts w:ascii="Times New Roman"/>
                <w:b w:val="false"/>
                <w:i w:val="false"/>
                <w:color w:val="000000"/>
                <w:sz w:val="20"/>
              </w:rPr>
              <w:t>
651</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64"/>
          <w:p>
            <w:pPr>
              <w:spacing w:after="20"/>
              <w:ind w:left="20"/>
              <w:jc w:val="both"/>
            </w:pPr>
            <w:r>
              <w:rPr>
                <w:rFonts w:ascii="Times New Roman"/>
                <w:b w:val="false"/>
                <w:i w:val="false"/>
                <w:color w:val="000000"/>
                <w:sz w:val="20"/>
              </w:rPr>
              <w:t>
033</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65"/>
          <w:p>
            <w:pPr>
              <w:spacing w:after="20"/>
              <w:ind w:left="20"/>
              <w:jc w:val="both"/>
            </w:pPr>
            <w:r>
              <w:rPr>
                <w:rFonts w:ascii="Times New Roman"/>
                <w:b w:val="false"/>
                <w:i w:val="false"/>
                <w:color w:val="000000"/>
                <w:sz w:val="20"/>
              </w:rPr>
              <w:t>
103</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67"/>
          <w:p>
            <w:pPr>
              <w:spacing w:after="20"/>
              <w:ind w:left="20"/>
              <w:jc w:val="both"/>
            </w:pPr>
            <w:r>
              <w:rPr>
                <w:rFonts w:ascii="Times New Roman"/>
                <w:b w:val="false"/>
                <w:i w:val="false"/>
                <w:color w:val="000000"/>
                <w:sz w:val="20"/>
              </w:rPr>
              <w:t>
08</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68"/>
          <w:p>
            <w:pPr>
              <w:spacing w:after="20"/>
              <w:ind w:left="20"/>
              <w:jc w:val="both"/>
            </w:pPr>
            <w:r>
              <w:rPr>
                <w:rFonts w:ascii="Times New Roman"/>
                <w:b w:val="false"/>
                <w:i w:val="false"/>
                <w:color w:val="000000"/>
                <w:sz w:val="20"/>
              </w:rPr>
              <w:t>
1</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69"/>
          <w:p>
            <w:pPr>
              <w:spacing w:after="20"/>
              <w:ind w:left="20"/>
              <w:jc w:val="both"/>
            </w:pPr>
            <w:r>
              <w:rPr>
                <w:rFonts w:ascii="Times New Roman"/>
                <w:b w:val="false"/>
                <w:i w:val="false"/>
                <w:color w:val="000000"/>
                <w:sz w:val="20"/>
              </w:rPr>
              <w:t>
651</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748</w:t>
            </w:r>
          </w:p>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70"/>
          <w:p>
            <w:pPr>
              <w:spacing w:after="20"/>
              <w:ind w:left="20"/>
              <w:jc w:val="both"/>
            </w:pPr>
            <w:r>
              <w:rPr>
                <w:rFonts w:ascii="Times New Roman"/>
                <w:b w:val="false"/>
                <w:i w:val="false"/>
                <w:color w:val="000000"/>
                <w:sz w:val="20"/>
              </w:rPr>
              <w:t>
033</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71"/>
          <w:p>
            <w:pPr>
              <w:spacing w:after="20"/>
              <w:ind w:left="20"/>
              <w:jc w:val="both"/>
            </w:pPr>
            <w:r>
              <w:rPr>
                <w:rFonts w:ascii="Times New Roman"/>
                <w:b w:val="false"/>
                <w:i w:val="false"/>
                <w:color w:val="000000"/>
                <w:sz w:val="20"/>
              </w:rPr>
              <w:t>
103</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622" w:id="72"/>
    <w:p>
      <w:pPr>
        <w:spacing w:after="0"/>
        <w:ind w:left="0"/>
        <w:jc w:val="both"/>
      </w:pPr>
      <w:r>
        <w:rPr>
          <w:rFonts w:ascii="Times New Roman"/>
          <w:b w:val="false"/>
          <w:i w:val="false"/>
          <w:color w:val="000000"/>
          <w:sz w:val="28"/>
        </w:rPr>
        <w:t>
      ";</w:t>
      </w:r>
    </w:p>
    <w:bookmarkEnd w:id="72"/>
    <w:bookmarkStart w:name="z623" w:id="73"/>
    <w:p>
      <w:pPr>
        <w:spacing w:after="0"/>
        <w:ind w:left="0"/>
        <w:jc w:val="both"/>
      </w:pPr>
      <w:r>
        <w:rPr>
          <w:rFonts w:ascii="Times New Roman"/>
          <w:b w:val="false"/>
          <w:i w:val="false"/>
          <w:color w:val="000000"/>
          <w:sz w:val="28"/>
        </w:rPr>
        <w:t>
      "Мемлекеттік мұражайлар мен мұражай-қорықтар көрсететін қызметтер" бөлімі мынадай редакцияда жазылсын:</w:t>
      </w:r>
    </w:p>
    <w:bookmarkEnd w:id="73"/>
    <w:bookmarkStart w:name="z624"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75"/>
          <w:p>
            <w:pPr>
              <w:spacing w:after="20"/>
              <w:ind w:left="20"/>
              <w:jc w:val="both"/>
            </w:pPr>
            <w:r>
              <w:rPr>
                <w:rFonts w:ascii="Times New Roman"/>
                <w:b w:val="false"/>
                <w:i w:val="false"/>
                <w:color w:val="000000"/>
                <w:sz w:val="20"/>
              </w:rPr>
              <w:t>
РБ</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6"/>
          <w:p>
            <w:pPr>
              <w:spacing w:after="20"/>
              <w:ind w:left="20"/>
              <w:jc w:val="both"/>
            </w:pPr>
            <w:r>
              <w:rPr>
                <w:rFonts w:ascii="Times New Roman"/>
                <w:b w:val="false"/>
                <w:i w:val="false"/>
                <w:color w:val="000000"/>
                <w:sz w:val="20"/>
              </w:rPr>
              <w:t>
08</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77"/>
          <w:p>
            <w:pPr>
              <w:spacing w:after="20"/>
              <w:ind w:left="20"/>
              <w:jc w:val="both"/>
            </w:pPr>
            <w:r>
              <w:rPr>
                <w:rFonts w:ascii="Times New Roman"/>
                <w:b w:val="false"/>
                <w:i w:val="false"/>
                <w:color w:val="000000"/>
                <w:sz w:val="20"/>
              </w:rPr>
              <w:t>
1</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78"/>
          <w:p>
            <w:pPr>
              <w:spacing w:after="20"/>
              <w:ind w:left="20"/>
              <w:jc w:val="both"/>
            </w:pPr>
            <w:r>
              <w:rPr>
                <w:rFonts w:ascii="Times New Roman"/>
                <w:b w:val="false"/>
                <w:i w:val="false"/>
                <w:color w:val="000000"/>
                <w:sz w:val="20"/>
              </w:rPr>
              <w:t>
651</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79"/>
          <w:p>
            <w:pPr>
              <w:spacing w:after="20"/>
              <w:ind w:left="20"/>
              <w:jc w:val="both"/>
            </w:pPr>
            <w:r>
              <w:rPr>
                <w:rFonts w:ascii="Times New Roman"/>
                <w:b w:val="false"/>
                <w:i w:val="false"/>
                <w:color w:val="000000"/>
                <w:sz w:val="20"/>
              </w:rPr>
              <w:t>
033</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80"/>
          <w:p>
            <w:pPr>
              <w:spacing w:after="20"/>
              <w:ind w:left="20"/>
              <w:jc w:val="both"/>
            </w:pPr>
            <w:r>
              <w:rPr>
                <w:rFonts w:ascii="Times New Roman"/>
                <w:b w:val="false"/>
                <w:i w:val="false"/>
                <w:color w:val="000000"/>
                <w:sz w:val="20"/>
              </w:rPr>
              <w:t>
107</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81"/>
          <w:p>
            <w:pPr>
              <w:spacing w:after="20"/>
              <w:ind w:left="20"/>
              <w:jc w:val="both"/>
            </w:pPr>
            <w:r>
              <w:rPr>
                <w:rFonts w:ascii="Times New Roman"/>
                <w:b w:val="false"/>
                <w:i w:val="false"/>
                <w:color w:val="000000"/>
                <w:sz w:val="20"/>
              </w:rPr>
              <w:t>
1) материалдық-техникалық базаны нығайту;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ақылы қызметтер көрсету үшін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шығыстарға (байланыс қызметтеріне ақы төлеу, көлік қызметтеріне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мемлекеттік емес заңды тұлғалардың тапсырыстары (өтінімдері) бойынша оқытуды өткізу үшін үй-жайды жалға алуға және оқу құралдарын, көрнекі материалдарды сатып алу</w:t>
            </w:r>
          </w:p>
          <w:p>
            <w:pPr>
              <w:spacing w:after="20"/>
              <w:ind w:left="20"/>
              <w:jc w:val="both"/>
            </w:pPr>
            <w:r>
              <w:rPr>
                <w:rFonts w:ascii="Times New Roman"/>
                <w:b w:val="false"/>
                <w:i w:val="false"/>
                <w:color w:val="000000"/>
                <w:sz w:val="20"/>
              </w:rPr>
              <w:t>
(116, 124, 131, 135, 144, 149, 151, 152, 153, 154, 156, 158, 159,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заңның </w:t>
            </w:r>
            <w:r>
              <w:rPr>
                <w:rFonts w:ascii="Times New Roman"/>
                <w:b w:val="false"/>
                <w:i w:val="false"/>
                <w:color w:val="000000"/>
                <w:sz w:val="20"/>
              </w:rPr>
              <w:t>25-бабы</w:t>
            </w:r>
            <w:r>
              <w:rPr>
                <w:rFonts w:ascii="Times New Roman"/>
                <w:b w:val="false"/>
                <w:i w:val="false"/>
                <w:color w:val="000000"/>
                <w:sz w:val="20"/>
              </w:rPr>
              <w:t>, № 312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82"/>
          <w:p>
            <w:pPr>
              <w:spacing w:after="20"/>
              <w:ind w:left="20"/>
              <w:jc w:val="both"/>
            </w:pPr>
            <w:r>
              <w:rPr>
                <w:rFonts w:ascii="Times New Roman"/>
                <w:b w:val="false"/>
                <w:i w:val="false"/>
                <w:color w:val="000000"/>
                <w:sz w:val="20"/>
              </w:rPr>
              <w:t>
РБ</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83"/>
          <w:p>
            <w:pPr>
              <w:spacing w:after="20"/>
              <w:ind w:left="20"/>
              <w:jc w:val="both"/>
            </w:pPr>
            <w:r>
              <w:rPr>
                <w:rFonts w:ascii="Times New Roman"/>
                <w:b w:val="false"/>
                <w:i w:val="false"/>
                <w:color w:val="000000"/>
                <w:sz w:val="20"/>
              </w:rPr>
              <w:t>
08</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84"/>
          <w:p>
            <w:pPr>
              <w:spacing w:after="20"/>
              <w:ind w:left="20"/>
              <w:jc w:val="both"/>
            </w:pPr>
            <w:r>
              <w:rPr>
                <w:rFonts w:ascii="Times New Roman"/>
                <w:b w:val="false"/>
                <w:i w:val="false"/>
                <w:color w:val="000000"/>
                <w:sz w:val="20"/>
              </w:rPr>
              <w:t>
1</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85"/>
          <w:p>
            <w:pPr>
              <w:spacing w:after="20"/>
              <w:ind w:left="20"/>
              <w:jc w:val="both"/>
            </w:pPr>
            <w:r>
              <w:rPr>
                <w:rFonts w:ascii="Times New Roman"/>
                <w:b w:val="false"/>
                <w:i w:val="false"/>
                <w:color w:val="000000"/>
                <w:sz w:val="20"/>
              </w:rPr>
              <w:t>
651</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86"/>
          <w:p>
            <w:pPr>
              <w:spacing w:after="20"/>
              <w:ind w:left="20"/>
              <w:jc w:val="both"/>
            </w:pPr>
            <w:r>
              <w:rPr>
                <w:rFonts w:ascii="Times New Roman"/>
                <w:b w:val="false"/>
                <w:i w:val="false"/>
                <w:color w:val="000000"/>
                <w:sz w:val="20"/>
              </w:rPr>
              <w:t>
033</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87"/>
          <w:p>
            <w:pPr>
              <w:spacing w:after="20"/>
              <w:ind w:left="20"/>
              <w:jc w:val="both"/>
            </w:pPr>
            <w:r>
              <w:rPr>
                <w:rFonts w:ascii="Times New Roman"/>
                <w:b w:val="false"/>
                <w:i w:val="false"/>
                <w:color w:val="000000"/>
                <w:sz w:val="20"/>
              </w:rPr>
              <w:t>
107</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88"/>
          <w:p>
            <w:pPr>
              <w:spacing w:after="20"/>
              <w:ind w:left="20"/>
              <w:jc w:val="both"/>
            </w:pPr>
            <w:r>
              <w:rPr>
                <w:rFonts w:ascii="Times New Roman"/>
                <w:b w:val="false"/>
                <w:i w:val="false"/>
                <w:color w:val="000000"/>
                <w:sz w:val="20"/>
              </w:rPr>
              <w:t>
РБ</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89"/>
          <w:p>
            <w:pPr>
              <w:spacing w:after="20"/>
              <w:ind w:left="20"/>
              <w:jc w:val="both"/>
            </w:pPr>
            <w:r>
              <w:rPr>
                <w:rFonts w:ascii="Times New Roman"/>
                <w:b w:val="false"/>
                <w:i w:val="false"/>
                <w:color w:val="000000"/>
                <w:sz w:val="20"/>
              </w:rPr>
              <w:t>
08</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90"/>
          <w:p>
            <w:pPr>
              <w:spacing w:after="20"/>
              <w:ind w:left="20"/>
              <w:jc w:val="both"/>
            </w:pPr>
            <w:r>
              <w:rPr>
                <w:rFonts w:ascii="Times New Roman"/>
                <w:b w:val="false"/>
                <w:i w:val="false"/>
                <w:color w:val="000000"/>
                <w:sz w:val="20"/>
              </w:rPr>
              <w:t>
1</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91"/>
          <w:p>
            <w:pPr>
              <w:spacing w:after="20"/>
              <w:ind w:left="20"/>
              <w:jc w:val="both"/>
            </w:pPr>
            <w:r>
              <w:rPr>
                <w:rFonts w:ascii="Times New Roman"/>
                <w:b w:val="false"/>
                <w:i w:val="false"/>
                <w:color w:val="000000"/>
                <w:sz w:val="20"/>
              </w:rPr>
              <w:t>
651</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92"/>
          <w:p>
            <w:pPr>
              <w:spacing w:after="20"/>
              <w:ind w:left="20"/>
              <w:jc w:val="both"/>
            </w:pPr>
            <w:r>
              <w:rPr>
                <w:rFonts w:ascii="Times New Roman"/>
                <w:b w:val="false"/>
                <w:i w:val="false"/>
                <w:color w:val="000000"/>
                <w:sz w:val="20"/>
              </w:rPr>
              <w:t>
033</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3"/>
          <w:p>
            <w:pPr>
              <w:spacing w:after="20"/>
              <w:ind w:left="20"/>
              <w:jc w:val="both"/>
            </w:pPr>
            <w:r>
              <w:rPr>
                <w:rFonts w:ascii="Times New Roman"/>
                <w:b w:val="false"/>
                <w:i w:val="false"/>
                <w:color w:val="000000"/>
                <w:sz w:val="20"/>
              </w:rPr>
              <w:t>
107</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94"/>
          <w:p>
            <w:pPr>
              <w:spacing w:after="20"/>
              <w:ind w:left="20"/>
              <w:jc w:val="both"/>
            </w:pPr>
            <w:r>
              <w:rPr>
                <w:rFonts w:ascii="Times New Roman"/>
                <w:b w:val="false"/>
                <w:i w:val="false"/>
                <w:color w:val="000000"/>
                <w:sz w:val="20"/>
              </w:rPr>
              <w:t>
РБ</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95"/>
          <w:p>
            <w:pPr>
              <w:spacing w:after="20"/>
              <w:ind w:left="20"/>
              <w:jc w:val="both"/>
            </w:pPr>
            <w:r>
              <w:rPr>
                <w:rFonts w:ascii="Times New Roman"/>
                <w:b w:val="false"/>
                <w:i w:val="false"/>
                <w:color w:val="000000"/>
                <w:sz w:val="20"/>
              </w:rPr>
              <w:t>
08</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96"/>
          <w:p>
            <w:pPr>
              <w:spacing w:after="20"/>
              <w:ind w:left="20"/>
              <w:jc w:val="both"/>
            </w:pPr>
            <w:r>
              <w:rPr>
                <w:rFonts w:ascii="Times New Roman"/>
                <w:b w:val="false"/>
                <w:i w:val="false"/>
                <w:color w:val="000000"/>
                <w:sz w:val="20"/>
              </w:rPr>
              <w:t>
1</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7"/>
          <w:p>
            <w:pPr>
              <w:spacing w:after="20"/>
              <w:ind w:left="20"/>
              <w:jc w:val="both"/>
            </w:pPr>
            <w:r>
              <w:rPr>
                <w:rFonts w:ascii="Times New Roman"/>
                <w:b w:val="false"/>
                <w:i w:val="false"/>
                <w:color w:val="000000"/>
                <w:sz w:val="20"/>
              </w:rPr>
              <w:t>
651</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98"/>
          <w:p>
            <w:pPr>
              <w:spacing w:after="20"/>
              <w:ind w:left="20"/>
              <w:jc w:val="both"/>
            </w:pPr>
            <w:r>
              <w:rPr>
                <w:rFonts w:ascii="Times New Roman"/>
                <w:b w:val="false"/>
                <w:i w:val="false"/>
                <w:color w:val="000000"/>
                <w:sz w:val="20"/>
              </w:rPr>
              <w:t>
033</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99"/>
          <w:p>
            <w:pPr>
              <w:spacing w:after="20"/>
              <w:ind w:left="20"/>
              <w:jc w:val="both"/>
            </w:pPr>
            <w:r>
              <w:rPr>
                <w:rFonts w:ascii="Times New Roman"/>
                <w:b w:val="false"/>
                <w:i w:val="false"/>
                <w:color w:val="000000"/>
                <w:sz w:val="20"/>
              </w:rPr>
              <w:t>
107</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00"/>
          <w:p>
            <w:pPr>
              <w:spacing w:after="20"/>
              <w:ind w:left="20"/>
              <w:jc w:val="both"/>
            </w:pPr>
            <w:r>
              <w:rPr>
                <w:rFonts w:ascii="Times New Roman"/>
                <w:b w:val="false"/>
                <w:i w:val="false"/>
                <w:color w:val="000000"/>
                <w:sz w:val="20"/>
              </w:rPr>
              <w:t>
РБ</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01"/>
          <w:p>
            <w:pPr>
              <w:spacing w:after="20"/>
              <w:ind w:left="20"/>
              <w:jc w:val="both"/>
            </w:pPr>
            <w:r>
              <w:rPr>
                <w:rFonts w:ascii="Times New Roman"/>
                <w:b w:val="false"/>
                <w:i w:val="false"/>
                <w:color w:val="000000"/>
                <w:sz w:val="20"/>
              </w:rPr>
              <w:t>
08</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02"/>
          <w:p>
            <w:pPr>
              <w:spacing w:after="20"/>
              <w:ind w:left="20"/>
              <w:jc w:val="both"/>
            </w:pPr>
            <w:r>
              <w:rPr>
                <w:rFonts w:ascii="Times New Roman"/>
                <w:b w:val="false"/>
                <w:i w:val="false"/>
                <w:color w:val="000000"/>
                <w:sz w:val="20"/>
              </w:rPr>
              <w:t>
1</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03"/>
          <w:p>
            <w:pPr>
              <w:spacing w:after="20"/>
              <w:ind w:left="20"/>
              <w:jc w:val="both"/>
            </w:pPr>
            <w:r>
              <w:rPr>
                <w:rFonts w:ascii="Times New Roman"/>
                <w:b w:val="false"/>
                <w:i w:val="false"/>
                <w:color w:val="000000"/>
                <w:sz w:val="20"/>
              </w:rPr>
              <w:t>
651</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04"/>
          <w:p>
            <w:pPr>
              <w:spacing w:after="20"/>
              <w:ind w:left="20"/>
              <w:jc w:val="both"/>
            </w:pPr>
            <w:r>
              <w:rPr>
                <w:rFonts w:ascii="Times New Roman"/>
                <w:b w:val="false"/>
                <w:i w:val="false"/>
                <w:color w:val="000000"/>
                <w:sz w:val="20"/>
              </w:rPr>
              <w:t>
033</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05"/>
          <w:p>
            <w:pPr>
              <w:spacing w:after="20"/>
              <w:ind w:left="20"/>
              <w:jc w:val="both"/>
            </w:pPr>
            <w:r>
              <w:rPr>
                <w:rFonts w:ascii="Times New Roman"/>
                <w:b w:val="false"/>
                <w:i w:val="false"/>
                <w:color w:val="000000"/>
                <w:sz w:val="20"/>
              </w:rPr>
              <w:t>
107</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06"/>
          <w:p>
            <w:pPr>
              <w:spacing w:after="20"/>
              <w:ind w:left="20"/>
              <w:jc w:val="both"/>
            </w:pPr>
            <w:r>
              <w:rPr>
                <w:rFonts w:ascii="Times New Roman"/>
                <w:b w:val="false"/>
                <w:i w:val="false"/>
                <w:color w:val="000000"/>
                <w:sz w:val="20"/>
              </w:rPr>
              <w:t>
РБ</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07"/>
          <w:p>
            <w:pPr>
              <w:spacing w:after="20"/>
              <w:ind w:left="20"/>
              <w:jc w:val="both"/>
            </w:pPr>
            <w:r>
              <w:rPr>
                <w:rFonts w:ascii="Times New Roman"/>
                <w:b w:val="false"/>
                <w:i w:val="false"/>
                <w:color w:val="000000"/>
                <w:sz w:val="20"/>
              </w:rPr>
              <w:t>
08</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08"/>
          <w:p>
            <w:pPr>
              <w:spacing w:after="20"/>
              <w:ind w:left="20"/>
              <w:jc w:val="both"/>
            </w:pPr>
            <w:r>
              <w:rPr>
                <w:rFonts w:ascii="Times New Roman"/>
                <w:b w:val="false"/>
                <w:i w:val="false"/>
                <w:color w:val="000000"/>
                <w:sz w:val="20"/>
              </w:rPr>
              <w:t>
1</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09"/>
          <w:p>
            <w:pPr>
              <w:spacing w:after="20"/>
              <w:ind w:left="20"/>
              <w:jc w:val="both"/>
            </w:pPr>
            <w:r>
              <w:rPr>
                <w:rFonts w:ascii="Times New Roman"/>
                <w:b w:val="false"/>
                <w:i w:val="false"/>
                <w:color w:val="000000"/>
                <w:sz w:val="20"/>
              </w:rPr>
              <w:t>
651</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10"/>
          <w:p>
            <w:pPr>
              <w:spacing w:after="20"/>
              <w:ind w:left="20"/>
              <w:jc w:val="both"/>
            </w:pPr>
            <w:r>
              <w:rPr>
                <w:rFonts w:ascii="Times New Roman"/>
                <w:b w:val="false"/>
                <w:i w:val="false"/>
                <w:color w:val="000000"/>
                <w:sz w:val="20"/>
              </w:rPr>
              <w:t>
033</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11"/>
          <w:p>
            <w:pPr>
              <w:spacing w:after="20"/>
              <w:ind w:left="20"/>
              <w:jc w:val="both"/>
            </w:pPr>
            <w:r>
              <w:rPr>
                <w:rFonts w:ascii="Times New Roman"/>
                <w:b w:val="false"/>
                <w:i w:val="false"/>
                <w:color w:val="000000"/>
                <w:sz w:val="20"/>
              </w:rPr>
              <w:t>
107</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қоры материалдарын өңдеу және (немесе) музей заттары және музей коллекциялары, сондай-ақ жеке меншіктегі заттар және коллекциялар туралы ақпараттар мен анықтамалар құрастыру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701" w:id="112"/>
    <w:p>
      <w:pPr>
        <w:spacing w:after="0"/>
        <w:ind w:left="0"/>
        <w:jc w:val="both"/>
      </w:pPr>
      <w:r>
        <w:rPr>
          <w:rFonts w:ascii="Times New Roman"/>
          <w:b w:val="false"/>
          <w:i w:val="false"/>
          <w:color w:val="000000"/>
          <w:sz w:val="28"/>
        </w:rPr>
        <w:t>
      ".</w:t>
      </w:r>
    </w:p>
    <w:bookmarkEnd w:id="112"/>
    <w:bookmarkStart w:name="z702" w:id="11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13"/>
    <w:bookmarkStart w:name="z703" w:id="11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4"/>
    <w:bookmarkStart w:name="z704" w:id="11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115"/>
    <w:bookmarkStart w:name="z705" w:id="11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