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f89f" w14:textId="abaf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2025 жылғы 16 сәуірдегі № 170 бұйрығына өзгерiстер енгiзу туралы</w:t>
      </w:r>
    </w:p>
    <w:p>
      <w:pPr>
        <w:spacing w:after="0"/>
        <w:ind w:left="0"/>
        <w:jc w:val="both"/>
      </w:pPr>
      <w:r>
        <w:rPr>
          <w:rFonts w:ascii="Times New Roman"/>
          <w:b w:val="false"/>
          <w:i w:val="false"/>
          <w:color w:val="000000"/>
          <w:sz w:val="28"/>
        </w:rPr>
        <w:t>Қазақстан Республикасы Қаржы министрінің 2025 жылғы 11 шiлдедегi № 353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3"/>
    <w:bookmarkStart w:name="z9" w:id="4"/>
    <w:p>
      <w:pPr>
        <w:spacing w:after="0"/>
        <w:ind w:left="0"/>
        <w:jc w:val="both"/>
      </w:pPr>
      <w:r>
        <w:rPr>
          <w:rFonts w:ascii="Times New Roman"/>
          <w:b w:val="false"/>
          <w:i w:val="false"/>
          <w:color w:val="000000"/>
          <w:sz w:val="28"/>
        </w:rPr>
        <w:t>
      Осы кіші бөлім мынадай шоттарды қамтиды:</w:t>
      </w:r>
    </w:p>
    <w:bookmarkEnd w:id="4"/>
    <w:bookmarkStart w:name="z10" w:id="5"/>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bookmarkEnd w:id="5"/>
    <w:bookmarkStart w:name="z11" w:id="6"/>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bookmarkEnd w:id="6"/>
    <w:bookmarkStart w:name="z12" w:id="7"/>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bookmarkEnd w:id="7"/>
    <w:bookmarkStart w:name="z13" w:id="8"/>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w:t>
      </w:r>
    </w:p>
    <w:bookmarkEnd w:id="8"/>
    <w:bookmarkStart w:name="z14" w:id="9"/>
    <w:p>
      <w:pPr>
        <w:spacing w:after="0"/>
        <w:ind w:left="0"/>
        <w:jc w:val="both"/>
      </w:pPr>
      <w:r>
        <w:rPr>
          <w:rFonts w:ascii="Times New Roman"/>
          <w:b w:val="false"/>
          <w:i w:val="false"/>
          <w:color w:val="000000"/>
          <w:sz w:val="28"/>
        </w:rPr>
        <w:t>
      Осы шот мынадай қосалқы шоттарды қамтиды:</w:t>
      </w:r>
    </w:p>
    <w:bookmarkEnd w:id="9"/>
    <w:bookmarkStart w:name="z15" w:id="10"/>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bookmarkEnd w:id="10"/>
    <w:bookmarkStart w:name="z16" w:id="11"/>
    <w:p>
      <w:pPr>
        <w:spacing w:after="0"/>
        <w:ind w:left="0"/>
        <w:jc w:val="both"/>
      </w:pPr>
      <w:r>
        <w:rPr>
          <w:rFonts w:ascii="Times New Roman"/>
          <w:b w:val="false"/>
          <w:i w:val="false"/>
          <w:color w:val="000000"/>
          <w:sz w:val="28"/>
        </w:rPr>
        <w:t>
      1042 – "Ақылы қызметтер ҚБШ", мұнда мемлекеттік мекемелердің иелігінде қалатын және Бюджет кодексіне сәйкес пайдаланылатын тауарларды (жұмыстарды, көрсетілетін қызметтерді) өткізуден алынатын ақшаның түсуі мен жұмсалуы есепке алынады;</w:t>
      </w:r>
    </w:p>
    <w:bookmarkEnd w:id="11"/>
    <w:bookmarkStart w:name="z17" w:id="12"/>
    <w:p>
      <w:pPr>
        <w:spacing w:after="0"/>
        <w:ind w:left="0"/>
        <w:jc w:val="both"/>
      </w:pPr>
      <w:r>
        <w:rPr>
          <w:rFonts w:ascii="Times New Roman"/>
          <w:b w:val="false"/>
          <w:i w:val="false"/>
          <w:color w:val="000000"/>
          <w:sz w:val="28"/>
        </w:rPr>
        <w:t>
      1043 – "Ақшаны уақытша орналастыру ҚБШ", мұнда Қазақстан Республикасының заңнамалық актілеріне сәйкес жеке және (немесе) заңды тұлғалар оларды қайтару не белгілі бір жағдайлар туындаған кезде тиісті бюджетке немесе үшінші тұлғаларға аудару шарттарында мемлекеттік мекемеге берілетін ақшаның қозғалысы есепке алынады;</w:t>
      </w:r>
    </w:p>
    <w:bookmarkEnd w:id="12"/>
    <w:bookmarkStart w:name="z18" w:id="13"/>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(нысаналы қаржыландыру шоты) есепке алынады;</w:t>
      </w:r>
    </w:p>
    <w:bookmarkEnd w:id="13"/>
    <w:bookmarkStart w:name="z19" w:id="14"/>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bookmarkEnd w:id="14"/>
    <w:bookmarkStart w:name="z20" w:id="15"/>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bookmarkEnd w:id="15"/>
    <w:bookmarkStart w:name="z21" w:id="16"/>
    <w:p>
      <w:pPr>
        <w:spacing w:after="0"/>
        <w:ind w:left="0"/>
        <w:jc w:val="both"/>
      </w:pPr>
      <w:r>
        <w:rPr>
          <w:rFonts w:ascii="Times New Roman"/>
          <w:b w:val="false"/>
          <w:i w:val="false"/>
          <w:color w:val="000000"/>
          <w:sz w:val="28"/>
        </w:rPr>
        <w:t>
      1048 – "Жәбірленушілерге өтемақы қоры ҚБШ", мұнда "Жәбірленушілерге өтемақы қоры туралы" Қазақстан Республикасының Заңыңда (бұдан әрі – Қор туралы заң) көзделген тәртіппен ақша түсімдерін есепке жатқызу және жәбірленушілерге өтемақы төлемдерін жүргізу есепке алынады;</w:t>
      </w:r>
    </w:p>
    <w:bookmarkEnd w:id="16"/>
    <w:bookmarkStart w:name="z22" w:id="17"/>
    <w:p>
      <w:pPr>
        <w:spacing w:after="0"/>
        <w:ind w:left="0"/>
        <w:jc w:val="both"/>
      </w:pPr>
      <w:r>
        <w:rPr>
          <w:rFonts w:ascii="Times New Roman"/>
          <w:b w:val="false"/>
          <w:i w:val="false"/>
          <w:color w:val="000000"/>
          <w:sz w:val="28"/>
        </w:rPr>
        <w:t>
      1049 – "Білім беру инфрақұрылымын қолдау қорының ҚБШ", мұнда "Білім туралы" Қазақстан Республикасының Заңына (бұдан әрі – Білім туралы заң) сәйкес ақша түсімдерін есепке алу және оларды жұмсау есепке алынады;</w:t>
      </w:r>
    </w:p>
    <w:bookmarkEnd w:id="17"/>
    <w:bookmarkStart w:name="z23" w:id="18"/>
    <w:p>
      <w:pPr>
        <w:spacing w:after="0"/>
        <w:ind w:left="0"/>
        <w:jc w:val="both"/>
      </w:pPr>
      <w:r>
        <w:rPr>
          <w:rFonts w:ascii="Times New Roman"/>
          <w:b w:val="false"/>
          <w:i w:val="false"/>
          <w:color w:val="000000"/>
          <w:sz w:val="28"/>
        </w:rPr>
        <w:t>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бұйрығымен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18"/>
    <w:bookmarkStart w:name="z24" w:id="19"/>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w:t>
      </w:r>
    </w:p>
    <w:bookmarkEnd w:id="19"/>
    <w:bookmarkStart w:name="z25" w:id="20"/>
    <w:p>
      <w:pPr>
        <w:spacing w:after="0"/>
        <w:ind w:left="0"/>
        <w:jc w:val="both"/>
      </w:pPr>
      <w:r>
        <w:rPr>
          <w:rFonts w:ascii="Times New Roman"/>
          <w:b w:val="false"/>
          <w:i w:val="false"/>
          <w:color w:val="000000"/>
          <w:sz w:val="28"/>
        </w:rPr>
        <w:t>
      Осы шот мынадай қосалқы шоттарды қамтиды;</w:t>
      </w:r>
    </w:p>
    <w:bookmarkEnd w:id="20"/>
    <w:bookmarkStart w:name="z26" w:id="21"/>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bookmarkEnd w:id="21"/>
    <w:bookmarkStart w:name="z27" w:id="22"/>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bookmarkEnd w:id="22"/>
    <w:bookmarkStart w:name="z28" w:id="23"/>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w:t>
      </w:r>
    </w:p>
    <w:bookmarkEnd w:id="23"/>
    <w:bookmarkStart w:name="z29" w:id="24"/>
    <w:p>
      <w:pPr>
        <w:spacing w:after="0"/>
        <w:ind w:left="0"/>
        <w:jc w:val="both"/>
      </w:pPr>
      <w:r>
        <w:rPr>
          <w:rFonts w:ascii="Times New Roman"/>
          <w:b w:val="false"/>
          <w:i w:val="false"/>
          <w:color w:val="000000"/>
          <w:sz w:val="28"/>
        </w:rPr>
        <w:t>
      Осы шот мынадай қосалқы шоттарды қамтиды:</w:t>
      </w:r>
    </w:p>
    <w:bookmarkEnd w:id="24"/>
    <w:bookmarkStart w:name="z30" w:id="25"/>
    <w:p>
      <w:pPr>
        <w:spacing w:after="0"/>
        <w:ind w:left="0"/>
        <w:jc w:val="both"/>
      </w:pPr>
      <w:r>
        <w:rPr>
          <w:rFonts w:ascii="Times New Roman"/>
          <w:b w:val="false"/>
          <w:i w:val="false"/>
          <w:color w:val="000000"/>
          <w:sz w:val="28"/>
        </w:rPr>
        <w:t>
      1071 – "Аккредитивтер", мұнда өнім берушілер алдында активтерді жеткізу үшін ақы төлеу бойынша туындайтын мемлекеттік мекемелердің міндеттемелеріне сәйкес ашылған аккредитивтердің сомалары есепке алынады;</w:t>
      </w:r>
    </w:p>
    <w:bookmarkEnd w:id="25"/>
    <w:bookmarkStart w:name="z31" w:id="26"/>
    <w:p>
      <w:pPr>
        <w:spacing w:after="0"/>
        <w:ind w:left="0"/>
        <w:jc w:val="both"/>
      </w:pPr>
      <w:r>
        <w:rPr>
          <w:rFonts w:ascii="Times New Roman"/>
          <w:b w:val="false"/>
          <w:i w:val="false"/>
          <w:color w:val="000000"/>
          <w:sz w:val="28"/>
        </w:rPr>
        <w:t>
      1072 – "Ақша құжаттары", мұнда банктік овердрафт және өзге ақша құжаттары есепке алынады;</w:t>
      </w:r>
    </w:p>
    <w:bookmarkEnd w:id="26"/>
    <w:bookmarkStart w:name="z32" w:id="27"/>
    <w:p>
      <w:pPr>
        <w:spacing w:after="0"/>
        <w:ind w:left="0"/>
        <w:jc w:val="both"/>
      </w:pPr>
      <w:r>
        <w:rPr>
          <w:rFonts w:ascii="Times New Roman"/>
          <w:b w:val="false"/>
          <w:i w:val="false"/>
          <w:color w:val="000000"/>
          <w:sz w:val="28"/>
        </w:rPr>
        <w:t>
      1073 – "Жолдағы ақша қаражаты" мұнда шетел мекемелерінің шығыстарын қаржыландыруға аударылған, бірақ шетел мекемелерінің есеп айырысу шотына түспеген ақша қаражатының қозғалысы есепке алынады;</w:t>
      </w:r>
    </w:p>
    <w:bookmarkEnd w:id="27"/>
    <w:bookmarkStart w:name="z33" w:id="28"/>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28"/>
    <w:bookmarkStart w:name="z34" w:id="29"/>
    <w:p>
      <w:pPr>
        <w:spacing w:after="0"/>
        <w:ind w:left="0"/>
        <w:jc w:val="both"/>
      </w:pPr>
      <w:r>
        <w:rPr>
          <w:rFonts w:ascii="Times New Roman"/>
          <w:b w:val="false"/>
          <w:i w:val="false"/>
          <w:color w:val="000000"/>
          <w:sz w:val="28"/>
        </w:rPr>
        <w:t>
      1075 – "Білім беру инфрақұрылымын қолдау жөніндегі жергілікті атқарушы органның ҚБШ", мұнда Білім беру инфрақұрылымын қолдау қорының ақша түсімдерін есепке жатқызу және олардың Білім туралы заңға сәйкес жұмсалуы есепке алынады;</w:t>
      </w:r>
    </w:p>
    <w:bookmarkEnd w:id="29"/>
    <w:bookmarkStart w:name="z35" w:id="30"/>
    <w:p>
      <w:pPr>
        <w:spacing w:after="0"/>
        <w:ind w:left="0"/>
        <w:jc w:val="both"/>
      </w:pPr>
      <w:r>
        <w:rPr>
          <w:rFonts w:ascii="Times New Roman"/>
          <w:b w:val="false"/>
          <w:i w:val="false"/>
          <w:color w:val="000000"/>
          <w:sz w:val="28"/>
        </w:rPr>
        <w:t>
      1076 – "Арнаулы мемлекеттік қордың ҚБШ", мұнда "Заңсыз иемденілген активтерді мемлекетке қайтару туралы" Қазақстан Республикасының Заңына (бұдан әрі – Активтерді қайтару туралы заң) сәйкес Арнаулы мемлекеттік қорға ақша түсімдерін есепке жатқызу есепке алынады;</w:t>
      </w:r>
    </w:p>
    <w:bookmarkEnd w:id="30"/>
    <w:bookmarkStart w:name="z36" w:id="31"/>
    <w:p>
      <w:pPr>
        <w:spacing w:after="0"/>
        <w:ind w:left="0"/>
        <w:jc w:val="both"/>
      </w:pPr>
      <w:r>
        <w:rPr>
          <w:rFonts w:ascii="Times New Roman"/>
          <w:b w:val="false"/>
          <w:i w:val="false"/>
          <w:color w:val="000000"/>
          <w:sz w:val="28"/>
        </w:rPr>
        <w:t>
      1077 – "Орталық уәкілетті органның Арнаулы мемлекеттік қорының ҚБШ", мұнда Активтерді қайтару туралы заңға сәйкес орталық уәкілетті органның Арнаулы мемлекеттік қорына ақша түсімдерін есепке жатқызу есепке алынады;</w:t>
      </w:r>
    </w:p>
    <w:bookmarkEnd w:id="31"/>
    <w:bookmarkStart w:name="z37" w:id="32"/>
    <w:p>
      <w:pPr>
        <w:spacing w:after="0"/>
        <w:ind w:left="0"/>
        <w:jc w:val="both"/>
      </w:pPr>
      <w:r>
        <w:rPr>
          <w:rFonts w:ascii="Times New Roman"/>
          <w:b w:val="false"/>
          <w:i w:val="false"/>
          <w:color w:val="000000"/>
          <w:sz w:val="28"/>
        </w:rPr>
        <w:t>
      1078 – "Жергілікті уәкілетті органның Арнаулы мемлекеттік қорының ҚБШ", мұнда Активтерді қайтару туралы заңға сәйкес жергілікті уәкілетті органның Арнаулы мемлекеттік қорына ақша түсімдерін есепке жатқызу есепке алынады;</w:t>
      </w:r>
    </w:p>
    <w:bookmarkEnd w:id="32"/>
    <w:bookmarkStart w:name="z38" w:id="33"/>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w:t>
      </w:r>
    </w:p>
    <w:bookmarkEnd w:id="33"/>
    <w:bookmarkStart w:name="z39" w:id="34"/>
    <w:p>
      <w:pPr>
        <w:spacing w:after="0"/>
        <w:ind w:left="0"/>
        <w:jc w:val="both"/>
      </w:pPr>
      <w:r>
        <w:rPr>
          <w:rFonts w:ascii="Times New Roman"/>
          <w:b w:val="false"/>
          <w:i w:val="false"/>
          <w:color w:val="000000"/>
          <w:sz w:val="28"/>
        </w:rPr>
        <w:t>
      Осы шот мынадай қосалқы шоттарды қамтиды:</w:t>
      </w:r>
    </w:p>
    <w:bookmarkEnd w:id="34"/>
    <w:bookmarkStart w:name="z40" w:id="35"/>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35"/>
    <w:bookmarkStart w:name="z41" w:id="36"/>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36"/>
    <w:bookmarkStart w:name="z42" w:id="37"/>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37"/>
    <w:bookmarkStart w:name="z43" w:id="38"/>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Ұлттық қорға берілетін трансферттер болып бөлінеді;</w:t>
      </w:r>
    </w:p>
    <w:bookmarkEnd w:id="38"/>
    <w:bookmarkStart w:name="z44" w:id="39"/>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жеке және заңды тұлғаларға, оның ішінде шаруа және фермерлік қожалықтарға субсидиялар бойынша міндеттемелер қабылдауға арналған жоспарлы тағайындаулар есепке алынады;</w:t>
      </w:r>
    </w:p>
    <w:bookmarkEnd w:id="39"/>
    <w:bookmarkStart w:name="z45" w:id="40"/>
    <w:p>
      <w:pPr>
        <w:spacing w:after="0"/>
        <w:ind w:left="0"/>
        <w:jc w:val="both"/>
      </w:pPr>
      <w:r>
        <w:rPr>
          <w:rFonts w:ascii="Times New Roman"/>
          <w:b w:val="false"/>
          <w:i w:val="false"/>
          <w:color w:val="000000"/>
          <w:sz w:val="28"/>
        </w:rPr>
        <w:t>
      1086 – "Республикалық бюджетке тауарлардың (жұмыстардың, көрсетілетін қызметтердің) құны түрінде түсетін түсімдермен және олардың жұмсалуымен байланысты операциялар бойынша міндеттемелер қабылдауға арналған жоспарлы тағайындаулар", мұнда республикалық бюджетке тауарлардың (жұмыстардың, көрсетілетін қызметтердің) құны түрінде түсетін түсімдер есебінен мемлекеттік мекеменің шығыстарына міндеттемелер қабылдауға арналған жоспарлы тағайындаулар сомасы есепке алынады;</w:t>
      </w:r>
    </w:p>
    <w:bookmarkEnd w:id="40"/>
    <w:bookmarkStart w:name="z46" w:id="41"/>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қаржыландыруға міндеттемелер қабылдауға арналған жоспарлы тағайындаулар сомасы есепке алынады;</w:t>
      </w:r>
    </w:p>
    <w:bookmarkEnd w:id="41"/>
    <w:bookmarkStart w:name="z47" w:id="42"/>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42"/>
    <w:bookmarkStart w:name="z48" w:id="43"/>
    <w:p>
      <w:pPr>
        <w:spacing w:after="0"/>
        <w:ind w:left="0"/>
        <w:jc w:val="both"/>
      </w:pPr>
      <w:r>
        <w:rPr>
          <w:rFonts w:ascii="Times New Roman"/>
          <w:b w:val="false"/>
          <w:i w:val="false"/>
          <w:color w:val="000000"/>
          <w:sz w:val="28"/>
        </w:rPr>
        <w:t>
      1089 – "Әлеуметтік медициналық сақтандыру қорына берілетін нысаналы жарналары бойынша міндеттемелер қабылдауға арналған жоспарлы тағайындаулар", мұнда Әлеуметтік медициналық сақтандыру қорына (бұдан әрі – ӘМСҚ) берілетін нысаналы жарналар бойынша міндеттемелер қабылдауға арналған жоспарлы тағайындаулар сомасы есепке алынады;</w:t>
      </w:r>
    </w:p>
    <w:bookmarkEnd w:id="43"/>
    <w:bookmarkStart w:name="z49" w:id="44"/>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ұсталатын мемлекеттік мекеменің міндеттемелерін қабылдауға арналған жоспарлы тағайындауларды есепке алуға арналған.</w:t>
      </w:r>
    </w:p>
    <w:bookmarkEnd w:id="44"/>
    <w:bookmarkStart w:name="z50" w:id="45"/>
    <w:p>
      <w:pPr>
        <w:spacing w:after="0"/>
        <w:ind w:left="0"/>
        <w:jc w:val="both"/>
      </w:pPr>
      <w:r>
        <w:rPr>
          <w:rFonts w:ascii="Times New Roman"/>
          <w:b w:val="false"/>
          <w:i w:val="false"/>
          <w:color w:val="000000"/>
          <w:sz w:val="28"/>
        </w:rPr>
        <w:t>
      Осы шот мынадай қосалқы шоттарды қамтиды:</w:t>
      </w:r>
    </w:p>
    <w:bookmarkEnd w:id="45"/>
    <w:bookmarkStart w:name="z51" w:id="46"/>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 мұнда міндеттемелер бойынша жеке қаржыландыру жоспарында көзделген мемлекеттік мекеменің міндеттемелер қабылдауға, мемлекеттік мекеменің қызметін ұстауға арналған жоспарлы тағайындаулар сомалары есепке алынады;</w:t>
      </w:r>
    </w:p>
    <w:bookmarkEnd w:id="46"/>
    <w:bookmarkStart w:name="z52" w:id="47"/>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47"/>
    <w:bookmarkStart w:name="z53" w:id="48"/>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пайдалануы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bookmarkEnd w:id="48"/>
    <w:bookmarkStart w:name="z54" w:id="49"/>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республикалық бюджеттің, жергілікті бюджеттің қаражатынан немесе жеке және заңды тұлғаларға, жергілікті органдарға арнаулы қорлардан берілетін ақшалай жәрдемақылар түріндегі субсидиялар бойынша міндеттемелер қабылдауға арналған жоспарлы тағайындаулар есепке алынады;</w:t>
      </w:r>
    </w:p>
    <w:bookmarkEnd w:id="49"/>
    <w:bookmarkStart w:name="z55" w:id="50"/>
    <w:p>
      <w:pPr>
        <w:spacing w:after="0"/>
        <w:ind w:left="0"/>
        <w:jc w:val="both"/>
      </w:pPr>
      <w:r>
        <w:rPr>
          <w:rFonts w:ascii="Times New Roman"/>
          <w:b w:val="false"/>
          <w:i w:val="false"/>
          <w:color w:val="000000"/>
          <w:sz w:val="28"/>
        </w:rPr>
        <w:t>
      1095 – "Жергілікті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көрсетілетін қызметтердің) құны түрінде түсетін түсімдер есебінен мемлекеттік мекеменің шығыстарына міндеттемелер қабылдауға арналған жоспарлы тағайындаулар сомасы есепке алынады;</w:t>
      </w:r>
    </w:p>
    <w:bookmarkEnd w:id="50"/>
    <w:bookmarkStart w:name="z56" w:id="51"/>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8" w:id="52"/>
    <w:p>
      <w:pPr>
        <w:spacing w:after="0"/>
        <w:ind w:left="0"/>
        <w:jc w:val="both"/>
      </w:pPr>
      <w:r>
        <w:rPr>
          <w:rFonts w:ascii="Times New Roman"/>
          <w:b w:val="false"/>
          <w:i w:val="false"/>
          <w:color w:val="000000"/>
          <w:sz w:val="28"/>
        </w:rPr>
        <w:t>
      "10. 1300 "Қорлар" кіші бөлімі шоттарында мемлекеттік мекемеге тиесілі құрылыс материалдарын, орнатуға құрал-жабдықтарды, материалдарды, тамақтану өнімдерін, отын және жағармайды, азық, жем, ыдыс, машиналар мен құрал-жабдықтарға қосалқы бөлшектерді, көмекші шаруашылық өнімдері мен бұйымдары, бордақыдағы малдар мен мал төлдерін, оқыту, ғылыми және басқа да мақсаттарға арналған материалдарды, сондай-ақ ұзақ қолдану және зертханалық сынақ материалдарын, шаруашылық-шарттық ғылыми-зерттеу жұмыстары үшін арнайы жабдықтарды есепке алуға арналған.</w:t>
      </w:r>
    </w:p>
    <w:bookmarkEnd w:id="52"/>
    <w:bookmarkStart w:name="z59" w:id="53"/>
    <w:p>
      <w:pPr>
        <w:spacing w:after="0"/>
        <w:ind w:left="0"/>
        <w:jc w:val="both"/>
      </w:pPr>
      <w:r>
        <w:rPr>
          <w:rFonts w:ascii="Times New Roman"/>
          <w:b w:val="false"/>
          <w:i w:val="false"/>
          <w:color w:val="000000"/>
          <w:sz w:val="28"/>
        </w:rPr>
        <w:t>
      Осы кіші бөлім мынадай шоттарды біріктіреді:</w:t>
      </w:r>
    </w:p>
    <w:bookmarkEnd w:id="53"/>
    <w:bookmarkStart w:name="z60" w:id="54"/>
    <w:p>
      <w:pPr>
        <w:spacing w:after="0"/>
        <w:ind w:left="0"/>
        <w:jc w:val="both"/>
      </w:pPr>
      <w:r>
        <w:rPr>
          <w:rFonts w:ascii="Times New Roman"/>
          <w:b w:val="false"/>
          <w:i w:val="false"/>
          <w:color w:val="000000"/>
          <w:sz w:val="28"/>
        </w:rPr>
        <w:t>
      1310 – "Материалдар" материалдарды олардың заттық сипаты бойынша есепке алуға арналған.</w:t>
      </w:r>
    </w:p>
    <w:bookmarkEnd w:id="54"/>
    <w:bookmarkStart w:name="z61" w:id="55"/>
    <w:p>
      <w:pPr>
        <w:spacing w:after="0"/>
        <w:ind w:left="0"/>
        <w:jc w:val="both"/>
      </w:pPr>
      <w:r>
        <w:rPr>
          <w:rFonts w:ascii="Times New Roman"/>
          <w:b w:val="false"/>
          <w:i w:val="false"/>
          <w:color w:val="000000"/>
          <w:sz w:val="28"/>
        </w:rPr>
        <w:t>
      Осы шот мынадай қосалқы шоттарды қамтиды:</w:t>
      </w:r>
    </w:p>
    <w:bookmarkEnd w:id="55"/>
    <w:bookmarkStart w:name="z62" w:id="56"/>
    <w:p>
      <w:pPr>
        <w:spacing w:after="0"/>
        <w:ind w:left="0"/>
        <w:jc w:val="both"/>
      </w:pPr>
      <w:r>
        <w:rPr>
          <w:rFonts w:ascii="Times New Roman"/>
          <w:b w:val="false"/>
          <w:i w:val="false"/>
          <w:color w:val="000000"/>
          <w:sz w:val="28"/>
        </w:rPr>
        <w:t>
      1311 – "Құрылыс материалдары", мұнда құрылыс және монтаждау жұмыстары процесінде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да құрылыс материалдары жатады;</w:t>
      </w:r>
    </w:p>
    <w:bookmarkEnd w:id="56"/>
    <w:bookmarkStart w:name="z63" w:id="57"/>
    <w:p>
      <w:pPr>
        <w:spacing w:after="0"/>
        <w:ind w:left="0"/>
        <w:jc w:val="both"/>
      </w:pPr>
      <w:r>
        <w:rPr>
          <w:rFonts w:ascii="Times New Roman"/>
          <w:b w:val="false"/>
          <w:i w:val="false"/>
          <w:color w:val="000000"/>
          <w:sz w:val="28"/>
        </w:rPr>
        <w:t>
      1312 – "Оқу, ғылыми зерттеулерге және басқа да мақсаттарға арналған материалдар", мұнда реактивтер мен химикаттар, қара металдардың сынықтары мен қалдықтары, түсті металдардың сынықтары мен қалдықтары, арнаулы қор материалдары, әйнек және химиялық ыдыстар, металдар, электроматериалдар мен радиоматериалдар, радиошамдар, фотожарақтар, оқу бағдарламалары, оқулықтар мен ғылыми жұмыстарды шығаруға арналған қағаздар, тәжірибелік жануарлар мен оқу мақсаттарына және ғылыми-зерттеу жұмыстарына арналған материалдар, сондай-ақ протездеуге арналған қымбат бағалы және басқа металдар, ату жарақтары, белсенді өңдеу, арнайы өңдеу және газсыздандыру материалдары, ғылыми-зерттеу жұмыстарына арналған ұзақ мерзімді қолдану материалдары, және де шаруашылық-шарттық ғылыми-зерттеу жұмыстарын орындау үшін алынған арнайы жабдық есепке алынады;</w:t>
      </w:r>
    </w:p>
    <w:bookmarkEnd w:id="57"/>
    <w:bookmarkStart w:name="z64" w:id="58"/>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емдеу-профилактикалық және емдеу-ветеринариялық және басқа да мемлекеттік мекемелердегі дәрі-дәрмектер, құрауыштар,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қосалқы және дәрі жасайтын материалдар есепке алынады;</w:t>
      </w:r>
    </w:p>
    <w:bookmarkEnd w:id="58"/>
    <w:bookmarkStart w:name="z65" w:id="59"/>
    <w:p>
      <w:pPr>
        <w:spacing w:after="0"/>
        <w:ind w:left="0"/>
        <w:jc w:val="both"/>
      </w:pPr>
      <w:r>
        <w:rPr>
          <w:rFonts w:ascii="Times New Roman"/>
          <w:b w:val="false"/>
          <w:i w:val="false"/>
          <w:color w:val="000000"/>
          <w:sz w:val="28"/>
        </w:rPr>
        <w:t>
      1314 – "Тамақ өнімдері", мұнда шығыстардың экономикалық сыныптамасының тиісті ерекшелігі бойынша қаржыландыру жоспарында қаражат көзделген мемлекеттік мекемелердің тамақ өнімдері есепке алынады;</w:t>
      </w:r>
    </w:p>
    <w:bookmarkEnd w:id="59"/>
    <w:bookmarkStart w:name="z66" w:id="60"/>
    <w:p>
      <w:pPr>
        <w:spacing w:after="0"/>
        <w:ind w:left="0"/>
        <w:jc w:val="both"/>
      </w:pPr>
      <w:r>
        <w:rPr>
          <w:rFonts w:ascii="Times New Roman"/>
          <w:b w:val="false"/>
          <w:i w:val="false"/>
          <w:color w:val="000000"/>
          <w:sz w:val="28"/>
        </w:rPr>
        <w:t>
      1315 – "Отын, жанар-жағар май материалдары", мұнда қоймаларда немесе қорларда, сондай-ақ тікелей материалдық жауапты адамдарда сақталған отынның, жанар және жағар май материалдарының барлық түрлері (ағаш, көмір, шымтезек, бензин, керосин, мазут, дизель отыны, автол, тосол, нигрол, литол, антифриз, тежегіш сұйықтығы және басқа жанар және жағар май материалдары), оның ішінде жанар және жағар май материалдарына арналған төленген талондар және жағар май карталар есепке алынады;</w:t>
      </w:r>
    </w:p>
    <w:bookmarkEnd w:id="60"/>
    <w:bookmarkStart w:name="z67" w:id="61"/>
    <w:p>
      <w:pPr>
        <w:spacing w:after="0"/>
        <w:ind w:left="0"/>
        <w:jc w:val="both"/>
      </w:pPr>
      <w:r>
        <w:rPr>
          <w:rFonts w:ascii="Times New Roman"/>
          <w:b w:val="false"/>
          <w:i w:val="false"/>
          <w:color w:val="000000"/>
          <w:sz w:val="28"/>
        </w:rPr>
        <w:t>
      1316 – "Шаруашылық материалдары және кеңсе керек-жарақтары",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балта, сынық, бұрағыш, қайрақ, кілттер, сыпырғыштар, тырмалар,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эмалдалған), балшықтан қорғайтын жол төсеніштер, портфельдер, қабырға сағаттары, үтіктейтін тақталар, маркерлі тақталар, диктофондар және басқа да шаруашылық материалдары), кеңсе жарақтары (резеңке кілемшелер, сондай-ақ қағаздарға арналған жайма, пластик қоржындар, органайзер, басшының үстел үсті жинағы, калькуляторлар, қағаз, қаламдар, сия, қаламсаптар және басқа да кеңсе керек-жарақтары) есепке алынады;</w:t>
      </w:r>
    </w:p>
    <w:bookmarkEnd w:id="61"/>
    <w:bookmarkStart w:name="z68" w:id="62"/>
    <w:p>
      <w:pPr>
        <w:spacing w:after="0"/>
        <w:ind w:left="0"/>
        <w:jc w:val="both"/>
      </w:pPr>
      <w:r>
        <w:rPr>
          <w:rFonts w:ascii="Times New Roman"/>
          <w:b w:val="false"/>
          <w:i w:val="false"/>
          <w:color w:val="000000"/>
          <w:sz w:val="28"/>
        </w:rPr>
        <w:t>
      1317 – "Арнайы киімдер және басқа да жеке қолдану заттары", мұнда:</w:t>
      </w:r>
    </w:p>
    <w:bookmarkEnd w:id="62"/>
    <w:bookmarkStart w:name="z69" w:id="63"/>
    <w:p>
      <w:pPr>
        <w:spacing w:after="0"/>
        <w:ind w:left="0"/>
        <w:jc w:val="both"/>
      </w:pPr>
      <w:r>
        <w:rPr>
          <w:rFonts w:ascii="Times New Roman"/>
          <w:b w:val="false"/>
          <w:i w:val="false"/>
          <w:color w:val="000000"/>
          <w:sz w:val="28"/>
        </w:rPr>
        <w:t>
      іш киім (жейделер, қысқа жеңді көйлектер, халаттар);</w:t>
      </w:r>
    </w:p>
    <w:bookmarkEnd w:id="63"/>
    <w:bookmarkStart w:name="z70" w:id="64"/>
    <w:p>
      <w:pPr>
        <w:spacing w:after="0"/>
        <w:ind w:left="0"/>
        <w:jc w:val="both"/>
      </w:pPr>
      <w:r>
        <w:rPr>
          <w:rFonts w:ascii="Times New Roman"/>
          <w:b w:val="false"/>
          <w:i w:val="false"/>
          <w:color w:val="000000"/>
          <w:sz w:val="28"/>
        </w:rPr>
        <w:t>
      төсек орын жабдықтары мен жарақтары (матрацтар, жастықтар, көрпелер, ақ жаймалар, көрпе тыстар, жастық тыстар, жапқыштар, төсек-қапшықтар);</w:t>
      </w:r>
    </w:p>
    <w:bookmarkEnd w:id="64"/>
    <w:bookmarkStart w:name="z71" w:id="65"/>
    <w:p>
      <w:pPr>
        <w:spacing w:after="0"/>
        <w:ind w:left="0"/>
        <w:jc w:val="both"/>
      </w:pPr>
      <w:r>
        <w:rPr>
          <w:rFonts w:ascii="Times New Roman"/>
          <w:b w:val="false"/>
          <w:i w:val="false"/>
          <w:color w:val="000000"/>
          <w:sz w:val="28"/>
        </w:rPr>
        <w:t>
      киім және нысанды киімдер, арнаулы киімдерді қоса (костюмдер, пальтолар, сулықтар, шолақ тондар, көйлектер, кофталар, юбкалар, күртелер, шалбарлар),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w:t>
      </w:r>
    </w:p>
    <w:bookmarkEnd w:id="65"/>
    <w:bookmarkStart w:name="z72" w:id="66"/>
    <w:p>
      <w:pPr>
        <w:spacing w:after="0"/>
        <w:ind w:left="0"/>
        <w:jc w:val="both"/>
      </w:pPr>
      <w:r>
        <w:rPr>
          <w:rFonts w:ascii="Times New Roman"/>
          <w:b w:val="false"/>
          <w:i w:val="false"/>
          <w:color w:val="000000"/>
          <w:sz w:val="28"/>
        </w:rPr>
        <w:t>
      спорт киімдері және аяқ-киім, арнайы киімдер және өзге де жеке қолдану заттары есепке алынады;</w:t>
      </w:r>
    </w:p>
    <w:bookmarkEnd w:id="66"/>
    <w:bookmarkStart w:name="z73" w:id="67"/>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тозған бөлшектерін ауыстыру және жөндеуге арналған қосалқы бөлшектер (моторлар, сыртқы қабатын қосатын автокөлік шиналары, камералар, жиек ленталары) есепке алынады;</w:t>
      </w:r>
    </w:p>
    <w:bookmarkEnd w:id="67"/>
    <w:bookmarkStart w:name="z74" w:id="68"/>
    <w:p>
      <w:pPr>
        <w:spacing w:after="0"/>
        <w:ind w:left="0"/>
        <w:jc w:val="both"/>
      </w:pPr>
      <w:r>
        <w:rPr>
          <w:rFonts w:ascii="Times New Roman"/>
          <w:b w:val="false"/>
          <w:i w:val="false"/>
          <w:color w:val="000000"/>
          <w:sz w:val="28"/>
        </w:rPr>
        <w:t>
      1319 – "Өзге де материалдар", мұнда барлық жануарлар түрлерінің төлдері және бордақылаудағы малдар, құстар, қояндар, мамық терілі аңдар, малға және басқа жануарларға арналған шөп, пішен, сұлы және басқа да жем-шөп түрлері, тұқымдар, тыңайтқыштар, мемлекеттік мекемелерде жұмыс жылқылары және қызметтік иттер болса, төлі (құлындары, күшіктер),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жүкқұжат шығыстары құрамында құрылыс-монтаждау жұмыстарының өзіндік құнына жататын өтеу бойынша шығындар, төленген тамақтануға арналған талондар мен алдыңғы қосалқы шоттарда қамтылмаған басқа да материалдар есепке алынады;</w:t>
      </w:r>
    </w:p>
    <w:bookmarkEnd w:id="68"/>
    <w:bookmarkStart w:name="z75" w:id="69"/>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bookmarkEnd w:id="69"/>
    <w:bookmarkStart w:name="z76" w:id="70"/>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bookmarkEnd w:id="70"/>
    <w:bookmarkStart w:name="z77" w:id="71"/>
    <w:p>
      <w:pPr>
        <w:spacing w:after="0"/>
        <w:ind w:left="0"/>
        <w:jc w:val="both"/>
      </w:pPr>
      <w:r>
        <w:rPr>
          <w:rFonts w:ascii="Times New Roman"/>
          <w:b w:val="false"/>
          <w:i w:val="false"/>
          <w:color w:val="000000"/>
          <w:sz w:val="28"/>
        </w:rPr>
        <w:t>
      1340 – "Тауарлар" жекелеген негіздер бойынша мемлекеттік меншігіне айналдырылған (түскен) тауарлардың, мүліктің болуына және қозғалысына байланысты операцияларды есепке алуға арналған.</w:t>
      </w:r>
    </w:p>
    <w:bookmarkEnd w:id="71"/>
    <w:bookmarkStart w:name="z78" w:id="72"/>
    <w:p>
      <w:pPr>
        <w:spacing w:after="0"/>
        <w:ind w:left="0"/>
        <w:jc w:val="both"/>
      </w:pPr>
      <w:r>
        <w:rPr>
          <w:rFonts w:ascii="Times New Roman"/>
          <w:b w:val="false"/>
          <w:i w:val="false"/>
          <w:color w:val="000000"/>
          <w:sz w:val="28"/>
        </w:rPr>
        <w:t>
      Осы шот мынадай қосалқы шоттарды қамтиды:</w:t>
      </w:r>
    </w:p>
    <w:bookmarkEnd w:id="72"/>
    <w:bookmarkStart w:name="z79" w:id="73"/>
    <w:p>
      <w:pPr>
        <w:spacing w:after="0"/>
        <w:ind w:left="0"/>
        <w:jc w:val="both"/>
      </w:pPr>
      <w:r>
        <w:rPr>
          <w:rFonts w:ascii="Times New Roman"/>
          <w:b w:val="false"/>
          <w:i w:val="false"/>
          <w:color w:val="000000"/>
          <w:sz w:val="28"/>
        </w:rPr>
        <w:t>
      1341 – "Мемлекет меншігіне айналдырылған (түскен) мүлік" жекелеген негіздер бойынша мемлекет меншігіне айналдырылған (түскен) мүлікпен операцияларды есепке алуға арналған;</w:t>
      </w:r>
    </w:p>
    <w:bookmarkEnd w:id="73"/>
    <w:bookmarkStart w:name="z80" w:id="74"/>
    <w:p>
      <w:pPr>
        <w:spacing w:after="0"/>
        <w:ind w:left="0"/>
        <w:jc w:val="both"/>
      </w:pPr>
      <w:r>
        <w:rPr>
          <w:rFonts w:ascii="Times New Roman"/>
          <w:b w:val="false"/>
          <w:i w:val="false"/>
          <w:color w:val="000000"/>
          <w:sz w:val="28"/>
        </w:rPr>
        <w:t>
      1342 – "Өзге де тауарлар" тауарлардың болуына және қозғалысына байланысты операцияларды есепке алуға арналған;</w:t>
      </w:r>
    </w:p>
    <w:bookmarkEnd w:id="74"/>
    <w:bookmarkStart w:name="z81" w:id="75"/>
    <w:p>
      <w:pPr>
        <w:spacing w:after="0"/>
        <w:ind w:left="0"/>
        <w:jc w:val="both"/>
      </w:pPr>
      <w:r>
        <w:rPr>
          <w:rFonts w:ascii="Times New Roman"/>
          <w:b w:val="false"/>
          <w:i w:val="false"/>
          <w:color w:val="000000"/>
          <w:sz w:val="28"/>
        </w:rPr>
        <w:t>
      1350 – "Жолдағы қорлар" өзге де қалаларға жеткізулер бойынша мемлекеттік мекеме ақысын төлеген, бірақ есепті күні қоймаға түспеген материалдарды есепке алуға, сондай-ақ орталықтандырылған жарақтандыру және шаруашылық қызмет көрсету топтарының қоймаларына алынған және мемлекеттік мекемелер бойынша бөлінбеген материалдарды есепке алуға арналған;</w:t>
      </w:r>
    </w:p>
    <w:bookmarkEnd w:id="75"/>
    <w:bookmarkStart w:name="z82" w:id="76"/>
    <w:p>
      <w:pPr>
        <w:spacing w:after="0"/>
        <w:ind w:left="0"/>
        <w:jc w:val="both"/>
      </w:pPr>
      <w:r>
        <w:rPr>
          <w:rFonts w:ascii="Times New Roman"/>
          <w:b w:val="false"/>
          <w:i w:val="false"/>
          <w:color w:val="000000"/>
          <w:sz w:val="28"/>
        </w:rPr>
        <w:t>
      1360 – "Қорлардың құнсыздануына резерв" қорлардың құнын бұзылуына немесе моральдық жағынан ескіруіне байланысты таза сату құнына дейін төмендетуге арналған резервтерді құруға және қозғаласына байланысты операцияларды есепке алуға арналған.";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84" w:id="77"/>
    <w:p>
      <w:pPr>
        <w:spacing w:after="0"/>
        <w:ind w:left="0"/>
        <w:jc w:val="both"/>
      </w:pPr>
      <w:r>
        <w:rPr>
          <w:rFonts w:ascii="Times New Roman"/>
          <w:b w:val="false"/>
          <w:i w:val="false"/>
          <w:color w:val="000000"/>
          <w:sz w:val="28"/>
        </w:rPr>
        <w:t>
      "45. 6300 "Өзге де кірістер" кіші бөлімі басқа кіші бөлімдерде көрсетілмеген кірістерді есепке алуға арналған.</w:t>
      </w:r>
    </w:p>
    <w:bookmarkEnd w:id="77"/>
    <w:bookmarkStart w:name="z85" w:id="78"/>
    <w:p>
      <w:pPr>
        <w:spacing w:after="0"/>
        <w:ind w:left="0"/>
        <w:jc w:val="both"/>
      </w:pPr>
      <w:r>
        <w:rPr>
          <w:rFonts w:ascii="Times New Roman"/>
          <w:b w:val="false"/>
          <w:i w:val="false"/>
          <w:color w:val="000000"/>
          <w:sz w:val="28"/>
        </w:rPr>
        <w:t>
      Осы кіші бөлім мынадай шоттарды қамтиды:</w:t>
      </w:r>
    </w:p>
    <w:bookmarkEnd w:id="78"/>
    <w:bookmarkStart w:name="z86" w:id="79"/>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құнының өзгеруінен түсетін (биологиялық активтерді, инвестициялық жылжымайтын мүлікті және қаржы құралдарын) кірістерді есепке алуға арналған;</w:t>
      </w:r>
    </w:p>
    <w:bookmarkEnd w:id="79"/>
    <w:bookmarkStart w:name="z87" w:id="80"/>
    <w:p>
      <w:pPr>
        <w:spacing w:after="0"/>
        <w:ind w:left="0"/>
        <w:jc w:val="both"/>
      </w:pPr>
      <w:r>
        <w:rPr>
          <w:rFonts w:ascii="Times New Roman"/>
          <w:b w:val="false"/>
          <w:i w:val="false"/>
          <w:color w:val="000000"/>
          <w:sz w:val="28"/>
        </w:rPr>
        <w:t>
      6320 – "Ұзақ мерзімді активтердің шығуынан түсетін кірістер", ұзақ мерзімді активтердің (негізгі құралдардың, биологиялық активтердің, инвестициялық жылжымайтын мүліктің және материалдық емес активтердің, ұзақ мерзімді қаржы инвестицияларының), негізгі капиталдың және мемлекеттің қаржы активтерінің шығуынан түсетін кірістерді есепке алуға арналған;</w:t>
      </w:r>
    </w:p>
    <w:bookmarkEnd w:id="80"/>
    <w:bookmarkStart w:name="z88" w:id="81"/>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bookmarkEnd w:id="81"/>
    <w:bookmarkStart w:name="z89" w:id="82"/>
    <w:p>
      <w:pPr>
        <w:spacing w:after="0"/>
        <w:ind w:left="0"/>
        <w:jc w:val="both"/>
      </w:pPr>
      <w:r>
        <w:rPr>
          <w:rFonts w:ascii="Times New Roman"/>
          <w:b w:val="false"/>
          <w:i w:val="false"/>
          <w:color w:val="000000"/>
          <w:sz w:val="28"/>
        </w:rPr>
        <w:t>
      6340 – "Бағамдық айырмадан түсетін кірістер" есептерде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bookmarkEnd w:id="82"/>
    <w:bookmarkStart w:name="z90" w:id="83"/>
    <w:p>
      <w:pPr>
        <w:spacing w:after="0"/>
        <w:ind w:left="0"/>
        <w:jc w:val="both"/>
      </w:pPr>
      <w:r>
        <w:rPr>
          <w:rFonts w:ascii="Times New Roman"/>
          <w:b w:val="false"/>
          <w:i w:val="false"/>
          <w:color w:val="000000"/>
          <w:sz w:val="28"/>
        </w:rPr>
        <w:t>
      6350 – "Шығындарды өтеуден түсетін кірістер" үшінші тараптардан өтемақы алу кезінде алынған (активтердің құнсыздануынан бұрын танылған шығындар) кірістерді есепке алуға арналған;</w:t>
      </w:r>
    </w:p>
    <w:bookmarkEnd w:id="83"/>
    <w:bookmarkStart w:name="z91" w:id="84"/>
    <w:p>
      <w:pPr>
        <w:spacing w:after="0"/>
        <w:ind w:left="0"/>
        <w:jc w:val="both"/>
      </w:pPr>
      <w:r>
        <w:rPr>
          <w:rFonts w:ascii="Times New Roman"/>
          <w:b w:val="false"/>
          <w:i w:val="false"/>
          <w:color w:val="000000"/>
          <w:sz w:val="28"/>
        </w:rPr>
        <w:t>
      6360 – "Өзге де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сондай-ақ жекелеген негіздер бойынша мемлекет меншігіне айналдырылған (түскен) мүлікпен операцияларды есепке алу бойынша кірістерді есепке алуға арналған;</w:t>
      </w:r>
    </w:p>
    <w:bookmarkEnd w:id="84"/>
    <w:bookmarkStart w:name="z92" w:id="85"/>
    <w:p>
      <w:pPr>
        <w:spacing w:after="0"/>
        <w:ind w:left="0"/>
        <w:jc w:val="both"/>
      </w:pPr>
      <w:r>
        <w:rPr>
          <w:rFonts w:ascii="Times New Roman"/>
          <w:b w:val="false"/>
          <w:i w:val="false"/>
          <w:color w:val="000000"/>
          <w:sz w:val="28"/>
        </w:rPr>
        <w:t>
      6370 – "Қорларға түсетін түсімдерден кірістер", Қорларға түсетін түсімдер бойынша кірісті тануға арналған.</w:t>
      </w:r>
    </w:p>
    <w:bookmarkEnd w:id="85"/>
    <w:bookmarkStart w:name="z93" w:id="86"/>
    <w:p>
      <w:pPr>
        <w:spacing w:after="0"/>
        <w:ind w:left="0"/>
        <w:jc w:val="both"/>
      </w:pPr>
      <w:r>
        <w:rPr>
          <w:rFonts w:ascii="Times New Roman"/>
          <w:b w:val="false"/>
          <w:i w:val="false"/>
          <w:color w:val="000000"/>
          <w:sz w:val="28"/>
        </w:rPr>
        <w:t>
      Осы шот мынадай қосалқы шоттарды қамтиды:</w:t>
      </w:r>
    </w:p>
    <w:bookmarkEnd w:id="86"/>
    <w:bookmarkStart w:name="z94" w:id="87"/>
    <w:p>
      <w:pPr>
        <w:spacing w:after="0"/>
        <w:ind w:left="0"/>
        <w:jc w:val="both"/>
      </w:pPr>
      <w:r>
        <w:rPr>
          <w:rFonts w:ascii="Times New Roman"/>
          <w:b w:val="false"/>
          <w:i w:val="false"/>
          <w:color w:val="000000"/>
          <w:sz w:val="28"/>
        </w:rPr>
        <w:t>
      6371 – "Білім беру инфрақұрылымын қолдау қорына түсімдерден түсетін кірістер", Білім туралы заңға сәйкес Білім беру инфрақұрылымын қолдау қорына түсімдер бойынша кірістерді тануға арналған;</w:t>
      </w:r>
    </w:p>
    <w:bookmarkEnd w:id="87"/>
    <w:bookmarkStart w:name="z95" w:id="88"/>
    <w:p>
      <w:pPr>
        <w:spacing w:after="0"/>
        <w:ind w:left="0"/>
        <w:jc w:val="both"/>
      </w:pPr>
      <w:r>
        <w:rPr>
          <w:rFonts w:ascii="Times New Roman"/>
          <w:b w:val="false"/>
          <w:i w:val="false"/>
          <w:color w:val="000000"/>
          <w:sz w:val="28"/>
        </w:rPr>
        <w:t>
      6372 – "Білім беру инфрақұрылымын қолдау қорының түсімдерінен түсетін кірістер", Білім туралы заңға сәйкес білім беру инфрақұрылымын қолдау жөніндегі жергілікті атқарушы органның шотына түсімдер бойынша табысты тануға арналған;</w:t>
      </w:r>
    </w:p>
    <w:bookmarkEnd w:id="88"/>
    <w:bookmarkStart w:name="z96" w:id="89"/>
    <w:p>
      <w:pPr>
        <w:spacing w:after="0"/>
        <w:ind w:left="0"/>
        <w:jc w:val="both"/>
      </w:pPr>
      <w:r>
        <w:rPr>
          <w:rFonts w:ascii="Times New Roman"/>
          <w:b w:val="false"/>
          <w:i w:val="false"/>
          <w:color w:val="000000"/>
          <w:sz w:val="28"/>
        </w:rPr>
        <w:t>
      6373 – "Арнаулы мемлекеттік қорға түсімдерден түсетін кірістер" Активтерді қайтару туралы заңға сәйкес Арнаулы мемлекеттік қорға түсімдер бойынша кірісті тануға арналған;</w:t>
      </w:r>
    </w:p>
    <w:bookmarkEnd w:id="89"/>
    <w:bookmarkStart w:name="z97" w:id="90"/>
    <w:p>
      <w:pPr>
        <w:spacing w:after="0"/>
        <w:ind w:left="0"/>
        <w:jc w:val="both"/>
      </w:pPr>
      <w:r>
        <w:rPr>
          <w:rFonts w:ascii="Times New Roman"/>
          <w:b w:val="false"/>
          <w:i w:val="false"/>
          <w:color w:val="000000"/>
          <w:sz w:val="28"/>
        </w:rPr>
        <w:t>
      6374 – "Орталық уәкілетті органның Арнаулы мемлекеттік қорға түсімдерінен түсетін кірістер" Активтерді қайтару туралы заңға сәйкес орталық уәкілетті органның Арнайы мемлекеттік қорының түсімдері бойынша кірісті тануға арналған;</w:t>
      </w:r>
    </w:p>
    <w:bookmarkEnd w:id="90"/>
    <w:bookmarkStart w:name="z98" w:id="91"/>
    <w:p>
      <w:pPr>
        <w:spacing w:after="0"/>
        <w:ind w:left="0"/>
        <w:jc w:val="both"/>
      </w:pPr>
      <w:r>
        <w:rPr>
          <w:rFonts w:ascii="Times New Roman"/>
          <w:b w:val="false"/>
          <w:i w:val="false"/>
          <w:color w:val="000000"/>
          <w:sz w:val="28"/>
        </w:rPr>
        <w:t>
      6375 – "Жергілікті уәкілетті органның Арнаулы мемлекеттік қорға түсімдерінен түсетін кірістер" Активтерді қайтару туралы заңға сәйкес жергілікті уәкілетті органның Арнаулы мемлекеттік қорының түсімдері бойынша кірісті тануға арналған;</w:t>
      </w:r>
    </w:p>
    <w:bookmarkEnd w:id="91"/>
    <w:bookmarkStart w:name="z99" w:id="92"/>
    <w:p>
      <w:pPr>
        <w:spacing w:after="0"/>
        <w:ind w:left="0"/>
        <w:jc w:val="both"/>
      </w:pPr>
      <w:r>
        <w:rPr>
          <w:rFonts w:ascii="Times New Roman"/>
          <w:b w:val="false"/>
          <w:i w:val="false"/>
          <w:color w:val="000000"/>
          <w:sz w:val="28"/>
        </w:rPr>
        <w:t>
      6376 – "Жәбірленушілерге өтемақы қорына түсетін түсімдерден алынатын кірістер", Қор туралы заңға сәйкес Жәбірленушілерге өтемақы қорына түсетін түсімдер бойынша кірісті тануға арналған;</w:t>
      </w:r>
    </w:p>
    <w:bookmarkEnd w:id="92"/>
    <w:bookmarkStart w:name="z100" w:id="93"/>
    <w:p>
      <w:pPr>
        <w:spacing w:after="0"/>
        <w:ind w:left="0"/>
        <w:jc w:val="both"/>
      </w:pPr>
      <w:r>
        <w:rPr>
          <w:rFonts w:ascii="Times New Roman"/>
          <w:b w:val="false"/>
          <w:i w:val="false"/>
          <w:color w:val="000000"/>
          <w:sz w:val="28"/>
        </w:rPr>
        <w:t>
      6380 – "Қаржылық инвестициялар мен міндеттемелерді бастапқы тану кезінде туындайтын кірістер" қаржылық инвестициялар мен міндеттемелерді бастапқы тану кезінде туындайтын кірістерді есепке алуға арналған.</w:t>
      </w:r>
    </w:p>
    <w:bookmarkEnd w:id="93"/>
    <w:bookmarkStart w:name="z101" w:id="94"/>
    <w:p>
      <w:pPr>
        <w:spacing w:after="0"/>
        <w:ind w:left="0"/>
        <w:jc w:val="both"/>
      </w:pPr>
      <w:r>
        <w:rPr>
          <w:rFonts w:ascii="Times New Roman"/>
          <w:b w:val="false"/>
          <w:i w:val="false"/>
          <w:color w:val="000000"/>
          <w:sz w:val="28"/>
        </w:rPr>
        <w:t>
      Осы шот мынадай қосалқы шоттарды қамтиды:</w:t>
      </w:r>
    </w:p>
    <w:bookmarkEnd w:id="94"/>
    <w:bookmarkStart w:name="z102" w:id="95"/>
    <w:p>
      <w:pPr>
        <w:spacing w:after="0"/>
        <w:ind w:left="0"/>
        <w:jc w:val="both"/>
      </w:pPr>
      <w:r>
        <w:rPr>
          <w:rFonts w:ascii="Times New Roman"/>
          <w:b w:val="false"/>
          <w:i w:val="false"/>
          <w:color w:val="000000"/>
          <w:sz w:val="28"/>
        </w:rPr>
        <w:t>
      6381 – "Бағалы қағаздарды орналастырудан түсетін кірістер" бағалы қағаздардың номиналды құны мен оларды іс жүзіндегі орналастыру құны арасындағы оң айырманы есепке алуға арналған;</w:t>
      </w:r>
    </w:p>
    <w:bookmarkEnd w:id="95"/>
    <w:bookmarkStart w:name="z103" w:id="96"/>
    <w:p>
      <w:pPr>
        <w:spacing w:after="0"/>
        <w:ind w:left="0"/>
        <w:jc w:val="both"/>
      </w:pPr>
      <w:r>
        <w:rPr>
          <w:rFonts w:ascii="Times New Roman"/>
          <w:b w:val="false"/>
          <w:i w:val="false"/>
          <w:color w:val="000000"/>
          <w:sz w:val="28"/>
        </w:rPr>
        <w:t>
      6382 – "Алынған қарыздарды бастапқы танудан түсетін кірістер", алынған қарыздардың номиналды құны мен олардың әділ құны арасындағы оң айырма нәтижесінде алынған қарыздарды әділ құны бойынша бастапқы тану кезінде туындайтын кірістерді көрсетуге арналған;</w:t>
      </w:r>
    </w:p>
    <w:bookmarkEnd w:id="96"/>
    <w:bookmarkStart w:name="z104" w:id="97"/>
    <w:p>
      <w:pPr>
        <w:spacing w:after="0"/>
        <w:ind w:left="0"/>
        <w:jc w:val="both"/>
      </w:pPr>
      <w:r>
        <w:rPr>
          <w:rFonts w:ascii="Times New Roman"/>
          <w:b w:val="false"/>
          <w:i w:val="false"/>
          <w:color w:val="000000"/>
          <w:sz w:val="28"/>
        </w:rPr>
        <w:t>
      6383 – "Берілген қарыздарды бастапқы танудан түсетін кірістер", берілген қарыздардың әділ құны мен олардың номиналды құны арасындағы оң айырма нәтижесінде әділ құн бойынша берілген қарыздарды бастапқы тану кезінде туындайтын кірістерді көрсетуге арналған.";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06" w:id="98"/>
    <w:p>
      <w:pPr>
        <w:spacing w:after="0"/>
        <w:ind w:left="0"/>
        <w:jc w:val="both"/>
      </w:pPr>
      <w:r>
        <w:rPr>
          <w:rFonts w:ascii="Times New Roman"/>
          <w:b w:val="false"/>
          <w:i w:val="false"/>
          <w:color w:val="000000"/>
          <w:sz w:val="28"/>
        </w:rPr>
        <w:t>
      "51. 7400 "Өзге де шығыстар" кіші бөлімі басқа кіші бөлімдерде көрсетілмеген өзге де шығыстарды есепке алуға арналған.</w:t>
      </w:r>
    </w:p>
    <w:bookmarkEnd w:id="98"/>
    <w:bookmarkStart w:name="z107" w:id="99"/>
    <w:p>
      <w:pPr>
        <w:spacing w:after="0"/>
        <w:ind w:left="0"/>
        <w:jc w:val="both"/>
      </w:pPr>
      <w:r>
        <w:rPr>
          <w:rFonts w:ascii="Times New Roman"/>
          <w:b w:val="false"/>
          <w:i w:val="false"/>
          <w:color w:val="000000"/>
          <w:sz w:val="28"/>
        </w:rPr>
        <w:t>
      Осы кіші бөлім мынадай шоттарды қамтиды:</w:t>
      </w:r>
    </w:p>
    <w:bookmarkEnd w:id="99"/>
    <w:bookmarkStart w:name="z108" w:id="100"/>
    <w:p>
      <w:pPr>
        <w:spacing w:after="0"/>
        <w:ind w:left="0"/>
        <w:jc w:val="both"/>
      </w:pPr>
      <w:r>
        <w:rPr>
          <w:rFonts w:ascii="Times New Roman"/>
          <w:b w:val="false"/>
          <w:i w:val="false"/>
          <w:color w:val="000000"/>
          <w:sz w:val="28"/>
        </w:rPr>
        <w:t>
      7410 – "Әділ құнының өзгеруі бойынша шығыстар" активтердің әділ құнының өзгеруінен болатын шығыстарды (қысқа мерзімді қаржы инвестицияларын, ұзақ мерзімді қаржы инвестицияларын, биологиялық активтерді, инвестициялық жылжымайтын мүлікті) есепке алуға арналған;</w:t>
      </w:r>
    </w:p>
    <w:bookmarkEnd w:id="100"/>
    <w:bookmarkStart w:name="z109" w:id="101"/>
    <w:p>
      <w:pPr>
        <w:spacing w:after="0"/>
        <w:ind w:left="0"/>
        <w:jc w:val="both"/>
      </w:pPr>
      <w:r>
        <w:rPr>
          <w:rFonts w:ascii="Times New Roman"/>
          <w:b w:val="false"/>
          <w:i w:val="false"/>
          <w:color w:val="000000"/>
          <w:sz w:val="28"/>
        </w:rPr>
        <w:t>
      7420 – "Ұзақ мерзімді активтерді шығару бойынша шығыстар" ұзақ мерзімді активтерді (негізгі құралдарды, биологиялық активтерді, инвестициялық жылжымайтын мүлікті, материалдық емес активтерді, аяқталмаған құрылыс және күрделі салымдар объектілерін, ұзақ мерзімді қаржылық инвестицияларды) шығару жөніндегі шығыстарды есепке алуға арналған;</w:t>
      </w:r>
    </w:p>
    <w:bookmarkEnd w:id="101"/>
    <w:bookmarkStart w:name="z110" w:id="102"/>
    <w:p>
      <w:pPr>
        <w:spacing w:after="0"/>
        <w:ind w:left="0"/>
        <w:jc w:val="both"/>
      </w:pPr>
      <w:r>
        <w:rPr>
          <w:rFonts w:ascii="Times New Roman"/>
          <w:b w:val="false"/>
          <w:i w:val="false"/>
          <w:color w:val="000000"/>
          <w:sz w:val="28"/>
        </w:rPr>
        <w:t>
      7430 – "Бағамдық айырма бойынша шығыстар" есептерде валюталардың әртүрлі айырбастау бағамдарын пайдалана отырып, есептілік валютасында көрсетілген шетел валютасының бірліктерінің бірдей санын көрсету нәтижесінде туындайтын бағамдық айырма бойынша шығыстарды есепке алуға арналған;</w:t>
      </w:r>
    </w:p>
    <w:bookmarkEnd w:id="102"/>
    <w:bookmarkStart w:name="z111" w:id="103"/>
    <w:p>
      <w:pPr>
        <w:spacing w:after="0"/>
        <w:ind w:left="0"/>
        <w:jc w:val="both"/>
      </w:pPr>
      <w:r>
        <w:rPr>
          <w:rFonts w:ascii="Times New Roman"/>
          <w:b w:val="false"/>
          <w:i w:val="false"/>
          <w:color w:val="000000"/>
          <w:sz w:val="28"/>
        </w:rPr>
        <w:t>
      7440 – "Активтердің құнсыздануы бойынша шығыстар" активтердің құнсыздануына резервтер құру бойынша шығыстарды есепке алуға арналған;</w:t>
      </w:r>
    </w:p>
    <w:bookmarkEnd w:id="103"/>
    <w:bookmarkStart w:name="z112" w:id="104"/>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bookmarkEnd w:id="104"/>
    <w:bookmarkStart w:name="z113" w:id="105"/>
    <w:p>
      <w:pPr>
        <w:spacing w:after="0"/>
        <w:ind w:left="0"/>
        <w:jc w:val="both"/>
      </w:pPr>
      <w:r>
        <w:rPr>
          <w:rFonts w:ascii="Times New Roman"/>
          <w:b w:val="false"/>
          <w:i w:val="false"/>
          <w:color w:val="000000"/>
          <w:sz w:val="28"/>
        </w:rPr>
        <w:t>
      Осы шот мынадай қосалқы шотты қамтиды:</w:t>
      </w:r>
    </w:p>
    <w:bookmarkEnd w:id="105"/>
    <w:bookmarkStart w:name="z114" w:id="106"/>
    <w:p>
      <w:pPr>
        <w:spacing w:after="0"/>
        <w:ind w:left="0"/>
        <w:jc w:val="both"/>
      </w:pPr>
      <w:r>
        <w:rPr>
          <w:rFonts w:ascii="Times New Roman"/>
          <w:b w:val="false"/>
          <w:i w:val="false"/>
          <w:color w:val="000000"/>
          <w:sz w:val="28"/>
        </w:rPr>
        <w:t>
      7451 – "Салық берешегі бойынша резерв құру жөніндегі шығыстар" банкроттар мен өзге де мәжбүрлеп таратылатын, сондай-ақ оған қатысты мемлекеттік кірістер органдары мәжбүрлеп өндіріп алудың барлық шараларын қолданған тұлғалардың берешегін қоса алғанда, күмәнді салық берешегі бойынша резерв құру жөніндегі шығыстарды есепке алуға арналған;</w:t>
      </w:r>
    </w:p>
    <w:bookmarkEnd w:id="106"/>
    <w:bookmarkStart w:name="z115" w:id="107"/>
    <w:p>
      <w:pPr>
        <w:spacing w:after="0"/>
        <w:ind w:left="0"/>
        <w:jc w:val="both"/>
      </w:pPr>
      <w:r>
        <w:rPr>
          <w:rFonts w:ascii="Times New Roman"/>
          <w:b w:val="false"/>
          <w:i w:val="false"/>
          <w:color w:val="000000"/>
          <w:sz w:val="28"/>
        </w:rPr>
        <w:t>
      7452 – "Резервтерді құру жөніндегі шығыстар", мемлекеттік кепілдік алушылардың күмәнді берешегі бойынша резервтер құру жөніндегі шығыстарды есепке алуға арналған;</w:t>
      </w:r>
    </w:p>
    <w:bookmarkEnd w:id="107"/>
    <w:bookmarkStart w:name="z116" w:id="108"/>
    <w:p>
      <w:pPr>
        <w:spacing w:after="0"/>
        <w:ind w:left="0"/>
        <w:jc w:val="both"/>
      </w:pPr>
      <w:r>
        <w:rPr>
          <w:rFonts w:ascii="Times New Roman"/>
          <w:b w:val="false"/>
          <w:i w:val="false"/>
          <w:color w:val="000000"/>
          <w:sz w:val="28"/>
        </w:rPr>
        <w:t>
      7453 – "Мемлекеттік кепілдіктер алушылардың күмәнді берешегі бойынша резервті құру бойынша шығыстар" мемлекеттік кепілдіктер алушылардың күмәнді берешегі бойынша резервтерді құру бойынша шығыстарды есепке алуға арналған;</w:t>
      </w:r>
    </w:p>
    <w:bookmarkEnd w:id="108"/>
    <w:bookmarkStart w:name="z117" w:id="109"/>
    <w:p>
      <w:pPr>
        <w:spacing w:after="0"/>
        <w:ind w:left="0"/>
        <w:jc w:val="both"/>
      </w:pPr>
      <w:r>
        <w:rPr>
          <w:rFonts w:ascii="Times New Roman"/>
          <w:b w:val="false"/>
          <w:i w:val="false"/>
          <w:color w:val="000000"/>
          <w:sz w:val="28"/>
        </w:rPr>
        <w:t>
      7460 – "Өзге шығыстар", шоттардың басқа топтарында көрсетілмеген шығыстарды есепке алуға арналған.</w:t>
      </w:r>
    </w:p>
    <w:bookmarkEnd w:id="109"/>
    <w:bookmarkStart w:name="z118" w:id="110"/>
    <w:p>
      <w:pPr>
        <w:spacing w:after="0"/>
        <w:ind w:left="0"/>
        <w:jc w:val="both"/>
      </w:pPr>
      <w:r>
        <w:rPr>
          <w:rFonts w:ascii="Times New Roman"/>
          <w:b w:val="false"/>
          <w:i w:val="false"/>
          <w:color w:val="000000"/>
          <w:sz w:val="28"/>
        </w:rPr>
        <w:t>
      Осы шот мынадай қосалқы шоттарды қамтиды:</w:t>
      </w:r>
    </w:p>
    <w:bookmarkEnd w:id="110"/>
    <w:bookmarkStart w:name="z119" w:id="111"/>
    <w:p>
      <w:pPr>
        <w:spacing w:after="0"/>
        <w:ind w:left="0"/>
        <w:jc w:val="both"/>
      </w:pPr>
      <w:r>
        <w:rPr>
          <w:rFonts w:ascii="Times New Roman"/>
          <w:b w:val="false"/>
          <w:i w:val="false"/>
          <w:color w:val="000000"/>
          <w:sz w:val="28"/>
        </w:rPr>
        <w:t>
      7461 – "Мемлекет меншігіне айналдырылған (түскен) мүлікке байланысты операциялар бойынша өзге де шығыстар" жекелеген негіздер бойынша мемлекет меншігіне айналдырылған (түскен) мүлікпен операциялар бойынша шығыстарды есепке алуға арналған;</w:t>
      </w:r>
    </w:p>
    <w:bookmarkEnd w:id="111"/>
    <w:bookmarkStart w:name="z120" w:id="112"/>
    <w:p>
      <w:pPr>
        <w:spacing w:after="0"/>
        <w:ind w:left="0"/>
        <w:jc w:val="both"/>
      </w:pPr>
      <w:r>
        <w:rPr>
          <w:rFonts w:ascii="Times New Roman"/>
          <w:b w:val="false"/>
          <w:i w:val="false"/>
          <w:color w:val="000000"/>
          <w:sz w:val="28"/>
        </w:rPr>
        <w:t>
      7462 – "Өзге де шығыстар", шоттардың басқа топтарына енгізілмеген шығыстарды есепке алуға арналған;</w:t>
      </w:r>
    </w:p>
    <w:bookmarkEnd w:id="112"/>
    <w:bookmarkStart w:name="z121" w:id="113"/>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bookmarkEnd w:id="113"/>
    <w:bookmarkStart w:name="z122" w:id="114"/>
    <w:p>
      <w:pPr>
        <w:spacing w:after="0"/>
        <w:ind w:left="0"/>
        <w:jc w:val="both"/>
      </w:pPr>
      <w:r>
        <w:rPr>
          <w:rFonts w:ascii="Times New Roman"/>
          <w:b w:val="false"/>
          <w:i w:val="false"/>
          <w:color w:val="000000"/>
          <w:sz w:val="28"/>
        </w:rPr>
        <w:t>
      7480 – "Қаржылық инвестициялар мен міндеттемелерді бастапқы тану кезінде туындайтын шығыстар" қаржылық инвестициялар мен міндеттемелерді бастапқы тану кезінде туындайтын шығыстарды есепке алуға арналған.</w:t>
      </w:r>
    </w:p>
    <w:bookmarkEnd w:id="114"/>
    <w:bookmarkStart w:name="z123" w:id="115"/>
    <w:p>
      <w:pPr>
        <w:spacing w:after="0"/>
        <w:ind w:left="0"/>
        <w:jc w:val="both"/>
      </w:pPr>
      <w:r>
        <w:rPr>
          <w:rFonts w:ascii="Times New Roman"/>
          <w:b w:val="false"/>
          <w:i w:val="false"/>
          <w:color w:val="000000"/>
          <w:sz w:val="28"/>
        </w:rPr>
        <w:t>
      Осы шот мынадай қосалқы шоттарды қамтиды:</w:t>
      </w:r>
    </w:p>
    <w:bookmarkEnd w:id="115"/>
    <w:bookmarkStart w:name="z124" w:id="116"/>
    <w:p>
      <w:pPr>
        <w:spacing w:after="0"/>
        <w:ind w:left="0"/>
        <w:jc w:val="both"/>
      </w:pPr>
      <w:r>
        <w:rPr>
          <w:rFonts w:ascii="Times New Roman"/>
          <w:b w:val="false"/>
          <w:i w:val="false"/>
          <w:color w:val="000000"/>
          <w:sz w:val="28"/>
        </w:rPr>
        <w:t>
      7481 – "Бағалы қағаздарды орналастырудан болатын шығыстар", бағалы қағаздардың номиналды құны мен оларды іс жүзіндегі орналастыру құны арасындағы теріс айырманы есепке алуға арналған;</w:t>
      </w:r>
    </w:p>
    <w:bookmarkEnd w:id="116"/>
    <w:bookmarkStart w:name="z125" w:id="117"/>
    <w:p>
      <w:pPr>
        <w:spacing w:after="0"/>
        <w:ind w:left="0"/>
        <w:jc w:val="both"/>
      </w:pPr>
      <w:r>
        <w:rPr>
          <w:rFonts w:ascii="Times New Roman"/>
          <w:b w:val="false"/>
          <w:i w:val="false"/>
          <w:color w:val="000000"/>
          <w:sz w:val="28"/>
        </w:rPr>
        <w:t>
      7482 – "Алынған қарыздарды бастапқы тану кезінде туындайтын шығыстар" алынған қарыздардың номиналды құны мен олардың әділ құны арасындағы теріс айырма нәтижесінде алынған қарыздарды әділ құны бойынша бастапқы тану кезінде туындайтын шығыстарды көрсетуге арналған;</w:t>
      </w:r>
    </w:p>
    <w:bookmarkEnd w:id="117"/>
    <w:bookmarkStart w:name="z126" w:id="118"/>
    <w:p>
      <w:pPr>
        <w:spacing w:after="0"/>
        <w:ind w:left="0"/>
        <w:jc w:val="both"/>
      </w:pPr>
      <w:r>
        <w:rPr>
          <w:rFonts w:ascii="Times New Roman"/>
          <w:b w:val="false"/>
          <w:i w:val="false"/>
          <w:color w:val="000000"/>
          <w:sz w:val="28"/>
        </w:rPr>
        <w:t>
      7483 – "Берілген қарыздарды бастапқы танудан болатын шығыстар", берілген қарыздардың әділ құны мен олардың номиналды құны арасындағы теріс айырма нәтижесінде әділ құн бойынша берілген қарыздарды бастапқы тану кезінде туындайтын шығыстарды көрсетуге арналған;</w:t>
      </w:r>
    </w:p>
    <w:bookmarkEnd w:id="118"/>
    <w:bookmarkStart w:name="z127" w:id="119"/>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w:t>
      </w:r>
    </w:p>
    <w:bookmarkEnd w:id="119"/>
    <w:bookmarkStart w:name="z128" w:id="120"/>
    <w:p>
      <w:pPr>
        <w:spacing w:after="0"/>
        <w:ind w:left="0"/>
        <w:jc w:val="both"/>
      </w:pPr>
      <w:r>
        <w:rPr>
          <w:rFonts w:ascii="Times New Roman"/>
          <w:b w:val="false"/>
          <w:i w:val="false"/>
          <w:color w:val="000000"/>
          <w:sz w:val="28"/>
        </w:rPr>
        <w:t>
      Осы шот мынадай қосалқы шоттарды қамтиды:</w:t>
      </w:r>
    </w:p>
    <w:bookmarkEnd w:id="120"/>
    <w:bookmarkStart w:name="z129" w:id="121"/>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bookmarkEnd w:id="121"/>
    <w:bookmarkStart w:name="z130" w:id="122"/>
    <w:p>
      <w:pPr>
        <w:spacing w:after="0"/>
        <w:ind w:left="0"/>
        <w:jc w:val="both"/>
      </w:pPr>
      <w:r>
        <w:rPr>
          <w:rFonts w:ascii="Times New Roman"/>
          <w:b w:val="false"/>
          <w:i w:val="false"/>
          <w:color w:val="000000"/>
          <w:sz w:val="28"/>
        </w:rPr>
        <w:t>
      7492 – "Білім беру инфрақұрылымын қолдау қорының шығыстары" білім беру инфрақұрылымын қолдау қорының шығыстарын есепке алуға арналған;</w:t>
      </w:r>
    </w:p>
    <w:bookmarkEnd w:id="122"/>
    <w:bookmarkStart w:name="z131" w:id="123"/>
    <w:p>
      <w:pPr>
        <w:spacing w:after="0"/>
        <w:ind w:left="0"/>
        <w:jc w:val="both"/>
      </w:pPr>
      <w:r>
        <w:rPr>
          <w:rFonts w:ascii="Times New Roman"/>
          <w:b w:val="false"/>
          <w:i w:val="false"/>
          <w:color w:val="000000"/>
          <w:sz w:val="28"/>
        </w:rPr>
        <w:t>
      7493 – "Арнаулы мемлекеттік қордың шығыстары" Арнаулы мемлекеттік қордың шығыстарын есепке алуға арналған;</w:t>
      </w:r>
    </w:p>
    <w:bookmarkEnd w:id="123"/>
    <w:bookmarkStart w:name="z132" w:id="124"/>
    <w:p>
      <w:pPr>
        <w:spacing w:after="0"/>
        <w:ind w:left="0"/>
        <w:jc w:val="both"/>
      </w:pPr>
      <w:r>
        <w:rPr>
          <w:rFonts w:ascii="Times New Roman"/>
          <w:b w:val="false"/>
          <w:i w:val="false"/>
          <w:color w:val="000000"/>
          <w:sz w:val="28"/>
        </w:rPr>
        <w:t>
      7494 – "Орталық уәкілетті органның Арнаулы мемлекеттік қорының шығыстары" Арнаулы мемлекеттік қордың шығыстарын есепке алуға арналған (тиісті саланың орталық уәкілетті органының арнайы шоты);</w:t>
      </w:r>
    </w:p>
    <w:bookmarkEnd w:id="124"/>
    <w:bookmarkStart w:name="z133" w:id="125"/>
    <w:p>
      <w:pPr>
        <w:spacing w:after="0"/>
        <w:ind w:left="0"/>
        <w:jc w:val="both"/>
      </w:pPr>
      <w:r>
        <w:rPr>
          <w:rFonts w:ascii="Times New Roman"/>
          <w:b w:val="false"/>
          <w:i w:val="false"/>
          <w:color w:val="000000"/>
          <w:sz w:val="28"/>
        </w:rPr>
        <w:t>
      7495 – "Жергілікті уәкілетті органның Арнаулы мемлекеттік қорының шығыстары" Арнаулы мемлекеттік қордың шығыстарын есепке алуға арналған (тиісті саланың жергілікті уәкілетті органының арнайы шоты).";</w:t>
      </w:r>
    </w:p>
    <w:bookmarkEnd w:id="125"/>
    <w:bookmarkStart w:name="z134" w:id="126"/>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26"/>
    <w:bookmarkStart w:name="z135" w:id="12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27"/>
    <w:bookmarkStart w:name="z136" w:id="128"/>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8"/>
    <w:bookmarkStart w:name="z137" w:id="12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29"/>
    <w:bookmarkStart w:name="z138" w:id="130"/>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11 шілдедегі</w:t>
            </w:r>
            <w:r>
              <w:br/>
            </w:r>
            <w:r>
              <w:rPr>
                <w:rFonts w:ascii="Times New Roman"/>
                <w:b w:val="false"/>
                <w:i w:val="false"/>
                <w:color w:val="000000"/>
                <w:sz w:val="20"/>
              </w:rPr>
              <w:t>№ 353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 1-қосымша</w:t>
            </w:r>
          </w:p>
        </w:tc>
      </w:tr>
    </w:tbl>
    <w:bookmarkStart w:name="z141" w:id="131"/>
    <w:p>
      <w:pPr>
        <w:spacing w:after="0"/>
        <w:ind w:left="0"/>
        <w:jc w:val="left"/>
      </w:pPr>
      <w:r>
        <w:rPr>
          <w:rFonts w:ascii="Times New Roman"/>
          <w:b/>
          <w:i w:val="false"/>
          <w:color w:val="000000"/>
        </w:rPr>
        <w:t xml:space="preserve"> Мемлекеттік мекемелердің бухгалтерлік есеп шоттары жоспары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қорға нысаналы жарна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беру қондырғыларын және өзге де негізгі құралдарын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өзге де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жарналар түсімі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стипендиаттардың оқуына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және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bl>
    <w:bookmarkStart w:name="z142" w:id="132"/>
    <w:p>
      <w:pPr>
        <w:spacing w:after="0"/>
        <w:ind w:left="0"/>
        <w:jc w:val="both"/>
      </w:pPr>
      <w:r>
        <w:rPr>
          <w:rFonts w:ascii="Times New Roman"/>
          <w:b w:val="false"/>
          <w:i w:val="false"/>
          <w:color w:val="000000"/>
          <w:sz w:val="28"/>
        </w:rPr>
        <w:t>
      Ескертпе:</w:t>
      </w:r>
    </w:p>
    <w:bookmarkEnd w:id="132"/>
    <w:bookmarkStart w:name="z143" w:id="133"/>
    <w:p>
      <w:pPr>
        <w:spacing w:after="0"/>
        <w:ind w:left="0"/>
        <w:jc w:val="both"/>
      </w:pPr>
      <w:r>
        <w:rPr>
          <w:rFonts w:ascii="Times New Roman"/>
          <w:b w:val="false"/>
          <w:i w:val="false"/>
          <w:color w:val="000000"/>
          <w:sz w:val="28"/>
        </w:rPr>
        <w:t>
      Аббревиатураларды таратып жазу:</w:t>
      </w:r>
    </w:p>
    <w:bookmarkEnd w:id="133"/>
    <w:bookmarkStart w:name="z144" w:id="134"/>
    <w:p>
      <w:pPr>
        <w:spacing w:after="0"/>
        <w:ind w:left="0"/>
        <w:jc w:val="both"/>
      </w:pPr>
      <w:r>
        <w:rPr>
          <w:rFonts w:ascii="Times New Roman"/>
          <w:b w:val="false"/>
          <w:i w:val="false"/>
          <w:color w:val="000000"/>
          <w:sz w:val="28"/>
        </w:rPr>
        <w:t>
      ҚБШ – қолма-қол ақшаны бақылау шоты;</w:t>
      </w:r>
    </w:p>
    <w:bookmarkEnd w:id="134"/>
    <w:bookmarkStart w:name="z145" w:id="135"/>
    <w:p>
      <w:pPr>
        <w:spacing w:after="0"/>
        <w:ind w:left="0"/>
        <w:jc w:val="both"/>
      </w:pPr>
      <w:r>
        <w:rPr>
          <w:rFonts w:ascii="Times New Roman"/>
          <w:b w:val="false"/>
          <w:i w:val="false"/>
          <w:color w:val="000000"/>
          <w:sz w:val="28"/>
        </w:rPr>
        <w:t>
      ҚҚС – қосылған құн салығы.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11 шілдедегі</w:t>
            </w:r>
            <w:r>
              <w:br/>
            </w:r>
            <w:r>
              <w:rPr>
                <w:rFonts w:ascii="Times New Roman"/>
                <w:b w:val="false"/>
                <w:i w:val="false"/>
                <w:color w:val="000000"/>
                <w:sz w:val="20"/>
              </w:rPr>
              <w:t>№ 353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 2-қосымша</w:t>
            </w:r>
          </w:p>
        </w:tc>
      </w:tr>
    </w:tbl>
    <w:bookmarkStart w:name="z147" w:id="136"/>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шотына түсетін мемлекеттік мекеменің шығыстары мен басқа да іс-шараларға арналған түсімдер (күрделі салымдарды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бюджеттік шотына күрделі салымдар бойынша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38"/>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қабылдауға арналған жоспарлы тағайындауларды бюджеттен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139"/>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6032 Нысаналы ағымдағы трансферттер бойынша кірістер,</w:t>
            </w:r>
          </w:p>
          <w:bookmarkEnd w:id="140"/>
          <w:p>
            <w:pPr>
              <w:spacing w:after="20"/>
              <w:ind w:left="20"/>
              <w:jc w:val="both"/>
            </w:pPr>
            <w:r>
              <w:rPr>
                <w:rFonts w:ascii="Times New Roman"/>
                <w:b w:val="false"/>
                <w:i w:val="false"/>
                <w:color w:val="000000"/>
                <w:sz w:val="20"/>
              </w:rPr>
              <w:t>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төмен тұрған бюджетті атқару жөніндегі уәкілетті органға нысаналы трансферттерді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41"/>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142"/>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төмен тұрған бюджетті атқару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43"/>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аяғында пайдаланылмаған трансферттер сомасына төмен тұрған бюджеттің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трансферттер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144"/>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45"/>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жеке тұлғаларға міндеттемелер қабылдауға арналған жоспарлы тағайындауларды бюджеттен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146"/>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bookmarkEnd w:id="147"/>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заңды тұлғаларға міндеттемелер қабылдауына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148"/>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149"/>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150"/>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 негізінде субсидияларды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төлеу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w:t>
            </w:r>
          </w:p>
          <w:bookmarkEnd w:id="151"/>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1076 Арнаулы мемлекеттік қордың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1077 Орталық уәкілетті органның Арнаулы мемлекеттік қорының ҚБШ </w:t>
            </w:r>
          </w:p>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аванспен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1045 Нысаналы қаржыландыру ҚБШ</w:t>
            </w:r>
          </w:p>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аванспен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 есебінен жалақы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бюджет қаражатының пайдаланылмаған қалдығын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1091 Жеке қаржыландыру жоспарына бойынша мiндеттемелер қабылдауға арналған жоспарлы тағайындаулар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бюджеттердiң есебiнен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9"/>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bookmarkEnd w:id="159"/>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төлемдердің арнайы түрлері бойынша сомалардың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түрлері бойынша ақылы қызметтерден түскен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түрлерінің ақылы қызметтері бойынша кассаға және ҚБШ-ға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0"/>
          <w:p>
            <w:pPr>
              <w:spacing w:after="20"/>
              <w:ind w:left="20"/>
              <w:jc w:val="both"/>
            </w:pPr>
            <w:r>
              <w:rPr>
                <w:rFonts w:ascii="Times New Roman"/>
                <w:b w:val="false"/>
                <w:i w:val="false"/>
                <w:color w:val="000000"/>
                <w:sz w:val="20"/>
              </w:rPr>
              <w:t xml:space="preserve">
1010 Кассадағы ақша қаражаты </w:t>
            </w:r>
          </w:p>
          <w:bookmarkEnd w:id="160"/>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 көрсеткен бұйымдарды, өнімдерді және қызметтерді сатудан түскен табысты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өнімдерді және көрсетілетін қызметтерді сатудан түсетін ақылы қызметтер сомаларының ҚБШ-ға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 көрсеткен бұйымдарды, өнімдерді және көрсетілетін қызметтерді сатудан түскен сметадан тыс түсімдер бойынша бюджет алдындағы міндеттемелерді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қызметтерді) өткізуден түскен ақша есебінен жалақы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 көрсеткен бұйымдарды, өнімдерді және көрсетілетін қызметтерді сатудан түскен сметадан тыс түсімдер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беретін сомаларды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бойынша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беретін соманы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2"/>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bookmarkEnd w:id="162"/>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есеп беретін сомалар туралы аванстық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xml:space="preserve">
7070 Іссапарларға арналған шығыстар </w:t>
            </w:r>
          </w:p>
          <w:bookmarkEnd w:id="163"/>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164"/>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есеп беретін сомалардың қалдығын мемлекеттік мекеменің кассасына немесе тікелей банкке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xml:space="preserve">
1010 Кассадағы ақша қаражаты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166"/>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тергеп-тексеру аяқталғанға дейін анықталған жетіспеушілік нәтижесінде кассадағы ақша қаражатын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жетіспеушілігін кінәлі адамға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адамдардың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167"/>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кінәлі адамның жетіспеушілікті өтеуі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нәтижесінде материалдар мен басқа да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1310 Материалдар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1330 Дайын өнім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адамнан ақшалай қаражаттың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9"/>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169"/>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2"/>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3"/>
          <w:p>
            <w:pPr>
              <w:spacing w:after="20"/>
              <w:ind w:left="20"/>
              <w:jc w:val="both"/>
            </w:pPr>
            <w:r>
              <w:rPr>
                <w:rFonts w:ascii="Times New Roman"/>
                <w:b w:val="false"/>
                <w:i w:val="false"/>
                <w:color w:val="000000"/>
                <w:sz w:val="20"/>
              </w:rPr>
              <w:t xml:space="preserve">
1050 Шетелдік валютадағы шот </w:t>
            </w:r>
          </w:p>
          <w:bookmarkEnd w:id="173"/>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және бюджетке төленетін басқа да міндетті төлемдердің сомаларын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шоттардан банктерге жұмысшылар мен қызметшілердің салымдарына, кәсіподақ ұйымдарына мүшелік кәсіподақ жарналарының сомаларын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5"/>
          <w:p>
            <w:pPr>
              <w:spacing w:after="20"/>
              <w:ind w:left="20"/>
              <w:jc w:val="both"/>
            </w:pPr>
            <w:r>
              <w:rPr>
                <w:rFonts w:ascii="Times New Roman"/>
                <w:b w:val="false"/>
                <w:i w:val="false"/>
                <w:color w:val="000000"/>
                <w:sz w:val="20"/>
              </w:rPr>
              <w:t xml:space="preserve">
3247 Банктерге салымдар бойынша шоттарға аударылған қолма–қол ақшасыз аударымдар бойынша қызметкерлерге қысқа мерзімді кредиторлық берешек </w:t>
            </w:r>
          </w:p>
          <w:bookmarkEnd w:id="175"/>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жұмыс берушінің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Бірыңғай жинақтаушы зейнетақы қорына жұмыс берушінің міндетті зейнетақы жарналары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мемлекеттік мекеменің кассасына чектер бойынша қолма-қол ақша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де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ашық аккредитив шотына материалдық құндылықтардың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өнім берушілер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Тамақтануға талондар, почта маркаларын, демалыс үйлеріне, санаторийлерге жолдамалар сатып алу және</w:t>
            </w:r>
          </w:p>
          <w:bookmarkEnd w:id="182"/>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3"/>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талондарды, почта маркаларын, демалыс үйлеріне, санаторийлерге жолдамаларды және басқаларды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Талондарды мақсатты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84"/>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сыйақылар бойынша алынған кіріс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кірістің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1020 Мемлекеттік мекеменің ағымдағы шоты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алынған кіріс бойынша бюджет алдындағы міндеттемелерді тануға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қысқа мерзімді қаржы инвестицияларын сату бойынша алынған кірістен бюджет алдындағы міндеттемелерді тануға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(облигациялар мен басқа да бағалы қағаздарды) сатудан түсетін ақша түсімі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6"/>
          <w:p>
            <w:pPr>
              <w:spacing w:after="20"/>
              <w:ind w:left="20"/>
              <w:jc w:val="both"/>
            </w:pPr>
            <w:r>
              <w:rPr>
                <w:rFonts w:ascii="Times New Roman"/>
                <w:b w:val="false"/>
                <w:i w:val="false"/>
                <w:color w:val="000000"/>
                <w:sz w:val="20"/>
              </w:rPr>
              <w:t>
1020 Мемлекеттік мекеменің ағымдағы шоты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7"/>
          <w:p>
            <w:pPr>
              <w:spacing w:after="20"/>
              <w:ind w:left="20"/>
              <w:jc w:val="both"/>
            </w:pPr>
            <w:r>
              <w:rPr>
                <w:rFonts w:ascii="Times New Roman"/>
                <w:b w:val="false"/>
                <w:i w:val="false"/>
                <w:color w:val="000000"/>
                <w:sz w:val="20"/>
              </w:rPr>
              <w:t xml:space="preserve">
1020 Мемлекеттік мекеменің ағымдағы шоты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сату бойынша алынған кірістен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облигациялар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мен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xml:space="preserve">
1020 Мемлекеттік мекеменің ағымдағы шоты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Қысқа мерзімді дебиторлық берешек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9"/>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89"/>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0"/>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190"/>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төмен тұрған бюджетті атқару жөніндегі уәкілетті органның есебі негізінде трансферт бойынша жүргізілген шығыстарды қорытынды айналымдармен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1"/>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91"/>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қорына нысаналы жарналары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бюджетке төленетін төлемдер бойынша қысқа мерзімді кредиторлық берешек (салықтар бойынша аванстық төлемдер) шотының дебеттік сальдосын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берешекті аванстық төлемдер есебіне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(түскен) мүлікті сауда-саттық арқылы өткізген, сатқан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Сметадан тыс түсімдер кезінде ақылы қызметтерден түскен сметадан тыс түсімдер сомасында бюджет алдындағы міндеттемелерді тануға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орындалған жұмыстар мен қызметтер үшін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және мектеп жанындағы интернаттарда балаларды ұстауға 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асырап бағу үшін төлемақының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2"/>
          <w:p>
            <w:pPr>
              <w:spacing w:after="20"/>
              <w:ind w:left="20"/>
              <w:jc w:val="both"/>
            </w:pPr>
            <w:r>
              <w:rPr>
                <w:rFonts w:ascii="Times New Roman"/>
                <w:b w:val="false"/>
                <w:i w:val="false"/>
                <w:color w:val="000000"/>
                <w:sz w:val="20"/>
              </w:rPr>
              <w:t xml:space="preserve">
1010 Кассадағы ақша қаражаты </w:t>
            </w:r>
          </w:p>
          <w:bookmarkEnd w:id="192"/>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мекемелерінде балаларды ұстауға және ата-аналар алдындағы берешекті өтеуге төлемақыны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3"/>
          <w:p>
            <w:pPr>
              <w:spacing w:after="20"/>
              <w:ind w:left="20"/>
              <w:jc w:val="both"/>
            </w:pPr>
            <w:r>
              <w:rPr>
                <w:rFonts w:ascii="Times New Roman"/>
                <w:b w:val="false"/>
                <w:i w:val="false"/>
                <w:color w:val="000000"/>
                <w:sz w:val="20"/>
              </w:rPr>
              <w:t xml:space="preserve">
1010 Кассадағы ақша қаражаты </w:t>
            </w:r>
          </w:p>
          <w:bookmarkEnd w:id="193"/>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қайтару сомасына сатудан түскен кірісті азайтуға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 қайырымдылық көмектен түскен кірісті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4"/>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194"/>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 қайырымдылық көмектен түскен кірісті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5"/>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195"/>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бойынша ҚБШ-ға, кадрлар даярлауға және біліктілікті арттыруға мектеп оқу орындарының қайырымдылық көмегіне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6"/>
          <w:p>
            <w:pPr>
              <w:spacing w:after="20"/>
              <w:ind w:left="20"/>
              <w:jc w:val="both"/>
            </w:pPr>
            <w:r>
              <w:rPr>
                <w:rFonts w:ascii="Times New Roman"/>
                <w:b w:val="false"/>
                <w:i w:val="false"/>
                <w:color w:val="000000"/>
                <w:sz w:val="20"/>
              </w:rPr>
              <w:t xml:space="preserve">
1042 Ақылы қызметтер ҚБШ </w:t>
            </w:r>
          </w:p>
          <w:bookmarkEnd w:id="196"/>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сыйақылар бойынша алынған кіріс бойынша бюджет алдындағы міндеттемелерді тануға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сыйақылар бойынша алынған кіріс бойынша бюджет алдындағы міндеттемелерді тануға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есептілікке сомаларды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есеп беретін сомалар туралы аванстық есепті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7"/>
          <w:p>
            <w:pPr>
              <w:spacing w:after="20"/>
              <w:ind w:left="20"/>
              <w:jc w:val="both"/>
            </w:pPr>
            <w:r>
              <w:rPr>
                <w:rFonts w:ascii="Times New Roman"/>
                <w:b w:val="false"/>
                <w:i w:val="false"/>
                <w:color w:val="000000"/>
                <w:sz w:val="20"/>
              </w:rPr>
              <w:t xml:space="preserve">
1310 Материалдар </w:t>
            </w:r>
          </w:p>
          <w:bookmarkEnd w:id="197"/>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тұлғаға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кінәлі тұлғаның жетіспеушілікті өтеуі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ақшалай қаражаттың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жетіспеушілікті өтеу бойынша бюджет алдындағы берешегін өтеуі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Жалдау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алынған кіріс бойынша бюджет алдындағы міндеттемелерді тануға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Демеушілік және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мәжбүрлеп өндіріп алудың барлық шараларын қолданған банкроттардың және өзге де мәжбүрлеп таратылатын тұлғалардың салық берешегін қоса алғанда, күмәнді салық берешегі бойынша резервті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жағдайларда күмәнді дебиторлық берешекті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9"/>
          <w:p>
            <w:pPr>
              <w:spacing w:after="20"/>
              <w:ind w:left="20"/>
              <w:jc w:val="both"/>
            </w:pPr>
            <w:r>
              <w:rPr>
                <w:rFonts w:ascii="Times New Roman"/>
                <w:b w:val="false"/>
                <w:i w:val="false"/>
                <w:color w:val="000000"/>
                <w:sz w:val="20"/>
              </w:rPr>
              <w:t xml:space="preserve">
2140 </w:t>
            </w:r>
          </w:p>
          <w:bookmarkEnd w:id="199"/>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алушылардың күмәнді берешегін қайтару кезінде ағымдағы жылы құрылған кредиттік шығындарға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0"/>
          <w:p>
            <w:pPr>
              <w:spacing w:after="20"/>
              <w:ind w:left="20"/>
              <w:jc w:val="both"/>
            </w:pPr>
            <w:r>
              <w:rPr>
                <w:rFonts w:ascii="Times New Roman"/>
                <w:b w:val="false"/>
                <w:i w:val="false"/>
                <w:color w:val="000000"/>
                <w:sz w:val="20"/>
              </w:rPr>
              <w:t xml:space="preserve">
2140 </w:t>
            </w:r>
          </w:p>
          <w:bookmarkEnd w:id="200"/>
          <w:p>
            <w:pPr>
              <w:spacing w:after="20"/>
              <w:ind w:left="20"/>
              <w:jc w:val="both"/>
            </w:pPr>
            <w:r>
              <w:rPr>
                <w:rFonts w:ascii="Times New Roman"/>
                <w:b w:val="false"/>
                <w:i w:val="false"/>
                <w:color w:val="000000"/>
                <w:sz w:val="20"/>
              </w:rPr>
              <w:t>
Кредиттік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олардың түсуі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қорлардың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1"/>
          <w:p>
            <w:pPr>
              <w:spacing w:after="20"/>
              <w:ind w:left="20"/>
              <w:jc w:val="both"/>
            </w:pPr>
            <w:r>
              <w:rPr>
                <w:rFonts w:ascii="Times New Roman"/>
                <w:b w:val="false"/>
                <w:i w:val="false"/>
                <w:color w:val="000000"/>
                <w:sz w:val="20"/>
              </w:rPr>
              <w:t xml:space="preserve">
1310 Материалдар </w:t>
            </w:r>
          </w:p>
          <w:bookmarkEnd w:id="201"/>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аванс есебінен жеткізушілерге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қоймаға берілген дайын бұйымдар мен өнімдерді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жеткізушілерден құрылыс материалдарын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артық құрылыс материалдарын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аяқталғаннан кейін тапсырыс берушіге қайтарылмаған және материал ретінде пайдаланылатын арнайы жабдықты ықтимал пайдалану бағасы бойынша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бағамен мал сою кезінде ауыл шаруашылығы өнімін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тамақ өнімдері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3"/>
          <w:p>
            <w:pPr>
              <w:spacing w:after="20"/>
              <w:ind w:left="20"/>
              <w:jc w:val="both"/>
            </w:pPr>
            <w:r>
              <w:rPr>
                <w:rFonts w:ascii="Times New Roman"/>
                <w:b w:val="false"/>
                <w:i w:val="false"/>
                <w:color w:val="000000"/>
                <w:sz w:val="20"/>
              </w:rPr>
              <w:t xml:space="preserve">
1310 Материалдар </w:t>
            </w:r>
          </w:p>
          <w:bookmarkEnd w:id="203"/>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мүлікті негізгі құралдарға/қорларға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4"/>
          <w:p>
            <w:pPr>
              <w:spacing w:after="20"/>
              <w:ind w:left="20"/>
              <w:jc w:val="both"/>
            </w:pPr>
            <w:r>
              <w:rPr>
                <w:rFonts w:ascii="Times New Roman"/>
                <w:b w:val="false"/>
                <w:i w:val="false"/>
                <w:color w:val="000000"/>
                <w:sz w:val="20"/>
              </w:rPr>
              <w:t xml:space="preserve">
2310 –2383 Негізгі құралдар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1310 – 1340,</w:t>
            </w:r>
          </w:p>
          <w:p>
            <w:pPr>
              <w:spacing w:after="20"/>
              <w:ind w:left="20"/>
              <w:jc w:val="both"/>
            </w:pPr>
            <w:r>
              <w:rPr>
                <w:rFonts w:ascii="Times New Roman"/>
                <w:b w:val="false"/>
                <w:i w:val="false"/>
                <w:color w:val="000000"/>
                <w:sz w:val="20"/>
              </w:rPr>
              <w:t>
1342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5"/>
          <w:p>
            <w:pPr>
              <w:spacing w:after="20"/>
              <w:ind w:left="20"/>
              <w:jc w:val="both"/>
            </w:pPr>
            <w:r>
              <w:rPr>
                <w:rFonts w:ascii="Times New Roman"/>
                <w:b w:val="false"/>
                <w:i w:val="false"/>
                <w:color w:val="000000"/>
                <w:sz w:val="20"/>
              </w:rPr>
              <w:t xml:space="preserve">
1310 Материалдар </w:t>
            </w:r>
          </w:p>
          <w:bookmarkEnd w:id="205"/>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материалдарына жұмсалған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шаруашылықтардың дайын бұйымдары мен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өткізілген дайын өнімнің өзіндік құнын есептен шығаруға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6"/>
          <w:p>
            <w:pPr>
              <w:spacing w:after="20"/>
              <w:ind w:left="20"/>
              <w:jc w:val="both"/>
            </w:pPr>
            <w:r>
              <w:rPr>
                <w:rFonts w:ascii="Times New Roman"/>
                <w:b w:val="false"/>
                <w:i w:val="false"/>
                <w:color w:val="000000"/>
                <w:sz w:val="20"/>
              </w:rPr>
              <w:t xml:space="preserve">
1314 Тамақ өнімдері </w:t>
            </w:r>
          </w:p>
          <w:bookmarkEnd w:id="206"/>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басқа да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7"/>
          <w:p>
            <w:pPr>
              <w:spacing w:after="20"/>
              <w:ind w:left="20"/>
              <w:jc w:val="both"/>
            </w:pPr>
            <w:r>
              <w:rPr>
                <w:rFonts w:ascii="Times New Roman"/>
                <w:b w:val="false"/>
                <w:i w:val="false"/>
                <w:color w:val="000000"/>
                <w:sz w:val="20"/>
              </w:rPr>
              <w:t>
1313 Дәрі-дәрмектер және байлап-таңу құралдары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8"/>
          <w:p>
            <w:pPr>
              <w:spacing w:after="20"/>
              <w:ind w:left="20"/>
              <w:jc w:val="both"/>
            </w:pPr>
            <w:r>
              <w:rPr>
                <w:rFonts w:ascii="Times New Roman"/>
                <w:b w:val="false"/>
                <w:i w:val="false"/>
                <w:color w:val="000000"/>
                <w:sz w:val="20"/>
              </w:rPr>
              <w:t xml:space="preserve">
1313 Дәрі-дәрмектер және байлап-таңу құралдары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пайдаланылып жұмсалған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9"/>
          <w:p>
            <w:pPr>
              <w:spacing w:after="20"/>
              <w:ind w:left="20"/>
              <w:jc w:val="both"/>
            </w:pPr>
            <w:r>
              <w:rPr>
                <w:rFonts w:ascii="Times New Roman"/>
                <w:b w:val="false"/>
                <w:i w:val="false"/>
                <w:color w:val="000000"/>
                <w:sz w:val="20"/>
              </w:rPr>
              <w:t>
7060 Қорлар бойынша шығыстар</w:t>
            </w:r>
          </w:p>
          <w:bookmarkEnd w:id="209"/>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0"/>
          <w:p>
            <w:pPr>
              <w:spacing w:after="20"/>
              <w:ind w:left="20"/>
              <w:jc w:val="both"/>
            </w:pPr>
            <w:r>
              <w:rPr>
                <w:rFonts w:ascii="Times New Roman"/>
                <w:b w:val="false"/>
                <w:i w:val="false"/>
                <w:color w:val="000000"/>
                <w:sz w:val="20"/>
              </w:rPr>
              <w:t xml:space="preserve">
1319 Өзге де материалдар </w:t>
            </w:r>
          </w:p>
          <w:bookmarkEnd w:id="210"/>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1"/>
          <w:p>
            <w:pPr>
              <w:spacing w:after="20"/>
              <w:ind w:left="20"/>
              <w:jc w:val="both"/>
            </w:pPr>
            <w:r>
              <w:rPr>
                <w:rFonts w:ascii="Times New Roman"/>
                <w:b w:val="false"/>
                <w:i w:val="false"/>
                <w:color w:val="000000"/>
                <w:sz w:val="20"/>
              </w:rPr>
              <w:t>
1310 Материалдар</w:t>
            </w:r>
          </w:p>
          <w:bookmarkEnd w:id="211"/>
          <w:p>
            <w:pPr>
              <w:spacing w:after="20"/>
              <w:ind w:left="20"/>
              <w:jc w:val="both"/>
            </w:pPr>
            <w:r>
              <w:rPr>
                <w:rFonts w:ascii="Times New Roman"/>
                <w:b w:val="false"/>
                <w:i w:val="false"/>
                <w:color w:val="000000"/>
                <w:sz w:val="20"/>
              </w:rPr>
              <w:t>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құжаттары негізінде жұмсалған материалдар мен тамақ өнімдерін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2"/>
          <w:p>
            <w:pPr>
              <w:spacing w:after="20"/>
              <w:ind w:left="20"/>
              <w:jc w:val="both"/>
            </w:pPr>
            <w:r>
              <w:rPr>
                <w:rFonts w:ascii="Times New Roman"/>
                <w:b w:val="false"/>
                <w:i w:val="false"/>
                <w:color w:val="000000"/>
                <w:sz w:val="20"/>
              </w:rPr>
              <w:t>
1310 Материалдар</w:t>
            </w:r>
          </w:p>
          <w:bookmarkEnd w:id="212"/>
          <w:p>
            <w:pPr>
              <w:spacing w:after="20"/>
              <w:ind w:left="20"/>
              <w:jc w:val="both"/>
            </w:pPr>
            <w:r>
              <w:rPr>
                <w:rFonts w:ascii="Times New Roman"/>
                <w:b w:val="false"/>
                <w:i w:val="false"/>
                <w:color w:val="000000"/>
                <w:sz w:val="20"/>
              </w:rPr>
              <w:t>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пайдаланылмайтын материалдарды өткізу бойынша алынған кірістен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3"/>
          <w:p>
            <w:pPr>
              <w:spacing w:after="20"/>
              <w:ind w:left="20"/>
              <w:jc w:val="both"/>
            </w:pPr>
            <w:r>
              <w:rPr>
                <w:rFonts w:ascii="Times New Roman"/>
                <w:b w:val="false"/>
                <w:i w:val="false"/>
                <w:color w:val="000000"/>
                <w:sz w:val="20"/>
              </w:rPr>
              <w:t>
1310 Материалдар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Мемлекеттік мекеменің есебінен қабылданған жетіспеушіліктер анықталған кезде материалдарды, тамақ өнімдерін және басқа да қорларды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нормалар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4"/>
          <w:p>
            <w:pPr>
              <w:spacing w:after="20"/>
              <w:ind w:left="20"/>
              <w:jc w:val="both"/>
            </w:pPr>
            <w:r>
              <w:rPr>
                <w:rFonts w:ascii="Times New Roman"/>
                <w:b w:val="false"/>
                <w:i w:val="false"/>
                <w:color w:val="000000"/>
                <w:sz w:val="20"/>
              </w:rPr>
              <w:t>
1310 Материалдар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Кінәлі тұлғалар есебінен өндірілуге жатқызылған материалдар мен тамақ өнімдерінің жетіспеушіліктері мен шығындарын есептен шығару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нәтижесінде материалдар мен басқа да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5"/>
          <w:p>
            <w:pPr>
              <w:spacing w:after="20"/>
              <w:ind w:left="20"/>
              <w:jc w:val="both"/>
            </w:pPr>
            <w:r>
              <w:rPr>
                <w:rFonts w:ascii="Times New Roman"/>
                <w:b w:val="false"/>
                <w:i w:val="false"/>
                <w:color w:val="000000"/>
                <w:sz w:val="20"/>
              </w:rPr>
              <w:t>
1310 Материалдар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тұлғаға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6"/>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216"/>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кінәлі адамның жетіспеушілікті өтеуі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7"/>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17"/>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жетіспеушілікті өтеу бойынша бюджет алдындағы берешегін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8"/>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18"/>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 бойынша резерв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құрылған қорлардың құнсыздануына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көрсетілген қызметтер үшін жеткізушілердің шоттарын аванспен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шығыстарын төлеу (мерзімді басылымға жылдық жазылуға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0"/>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20"/>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шығыстарына болашақ кезеңдердің шығыстарын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1"/>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21"/>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2"/>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22"/>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залалдарында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Активтерді басқару бойынша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кірісінің бір бөлігін алуға есептелген дивидендтерді және аударымдарды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жазылым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инвестицияларын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қаржы инвестицияларының шығуынан алынған кіріс бойынша бюджет алдындағы міндеттемелерді есептеу бойынша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Ұзақ мерзімді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оларды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3"/>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23"/>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4"/>
          <w:p>
            <w:pPr>
              <w:spacing w:after="20"/>
              <w:ind w:left="20"/>
              <w:jc w:val="both"/>
            </w:pPr>
            <w:r>
              <w:rPr>
                <w:rFonts w:ascii="Times New Roman"/>
                <w:b w:val="false"/>
                <w:i w:val="false"/>
                <w:color w:val="000000"/>
                <w:sz w:val="20"/>
              </w:rPr>
              <w:t xml:space="preserve">
2310–2380 Негізгі құралдар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2410 Аяқталмаған құрылыс және күрделі салымдар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5"/>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Күрделi салымдар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аванстар болған жағдайда, бір мезгілде авансты есептеуге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аванстар болған жағдайда, бір мезгілде авансты есептеуге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реконструкциялау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6"/>
          <w:p>
            <w:pPr>
              <w:spacing w:after="20"/>
              <w:ind w:left="20"/>
              <w:jc w:val="both"/>
            </w:pPr>
            <w:r>
              <w:rPr>
                <w:rFonts w:ascii="Times New Roman"/>
                <w:b w:val="false"/>
                <w:i w:val="false"/>
                <w:color w:val="000000"/>
                <w:sz w:val="20"/>
              </w:rPr>
              <w:t xml:space="preserve">
2320–2380 Негiзгi құралдар </w:t>
            </w:r>
          </w:p>
          <w:bookmarkEnd w:id="226"/>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7"/>
          <w:p>
            <w:pPr>
              <w:spacing w:after="20"/>
              <w:ind w:left="20"/>
              <w:jc w:val="both"/>
            </w:pPr>
            <w:r>
              <w:rPr>
                <w:rFonts w:ascii="Times New Roman"/>
                <w:b w:val="false"/>
                <w:i w:val="false"/>
                <w:color w:val="000000"/>
                <w:sz w:val="20"/>
              </w:rPr>
              <w:t>
2411 Аяқталмаған құрылыс</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xml:space="preserve">
2414 Жолдарды күрделі жөндеу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8"/>
          <w:p>
            <w:pPr>
              <w:spacing w:after="20"/>
              <w:ind w:left="20"/>
              <w:jc w:val="both"/>
            </w:pPr>
            <w:r>
              <w:rPr>
                <w:rFonts w:ascii="Times New Roman"/>
                <w:b w:val="false"/>
                <w:i w:val="false"/>
                <w:color w:val="000000"/>
                <w:sz w:val="20"/>
              </w:rPr>
              <w:t xml:space="preserve">
2310–2380 Негізгі құралдар </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алынған ұзақ мерзімді активтер бойынша жинақталған амортизацияны қабылдауға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9"/>
          <w:p>
            <w:pPr>
              <w:spacing w:after="20"/>
              <w:ind w:left="20"/>
              <w:jc w:val="both"/>
            </w:pPr>
            <w:r>
              <w:rPr>
                <w:rFonts w:ascii="Times New Roman"/>
                <w:b w:val="false"/>
                <w:i w:val="false"/>
                <w:color w:val="000000"/>
                <w:sz w:val="20"/>
              </w:rPr>
              <w:t xml:space="preserve">
2320–2380 Негізгі құралдар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0"/>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активтердің артығын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1"/>
          <w:p>
            <w:pPr>
              <w:spacing w:after="20"/>
              <w:ind w:left="20"/>
              <w:jc w:val="both"/>
            </w:pPr>
            <w:r>
              <w:rPr>
                <w:rFonts w:ascii="Times New Roman"/>
                <w:b w:val="false"/>
                <w:i w:val="false"/>
                <w:color w:val="000000"/>
                <w:sz w:val="20"/>
              </w:rPr>
              <w:t xml:space="preserve">
2310–2380 Негізгі құралдар </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шаруашылық тәсілмен дайындау (жиһаз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2"/>
          <w:p>
            <w:pPr>
              <w:spacing w:after="20"/>
              <w:ind w:left="20"/>
              <w:jc w:val="both"/>
            </w:pPr>
            <w:r>
              <w:rPr>
                <w:rFonts w:ascii="Times New Roman"/>
                <w:b w:val="false"/>
                <w:i w:val="false"/>
                <w:color w:val="000000"/>
                <w:sz w:val="20"/>
              </w:rPr>
              <w:t xml:space="preserve">
1319 Өзге де материалдар </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дайындалған активтерді (жиһаз және т.б.)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және қайырымдылық көмектен түскен ақша қаражаты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3"/>
          <w:p>
            <w:pPr>
              <w:spacing w:after="20"/>
              <w:ind w:left="20"/>
              <w:jc w:val="both"/>
            </w:pPr>
            <w:r>
              <w:rPr>
                <w:rFonts w:ascii="Times New Roman"/>
                <w:b w:val="false"/>
                <w:i w:val="false"/>
                <w:color w:val="000000"/>
                <w:sz w:val="20"/>
              </w:rPr>
              <w:t xml:space="preserve">
2310–2380 Негізгі құралдар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көрсетілетін қызметтерді филантропиялық қызмет және (немесе) демеушілік қызмет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4"/>
          <w:p>
            <w:pPr>
              <w:spacing w:after="20"/>
              <w:ind w:left="20"/>
              <w:jc w:val="both"/>
            </w:pPr>
            <w:r>
              <w:rPr>
                <w:rFonts w:ascii="Times New Roman"/>
                <w:b w:val="false"/>
                <w:i w:val="false"/>
                <w:color w:val="000000"/>
                <w:sz w:val="20"/>
              </w:rPr>
              <w:t>
2411 Аяқталмаған құрылыс</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қызметтерден түскен ақша қаражаты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 түскен ақша қаражатының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5"/>
          <w:p>
            <w:pPr>
              <w:spacing w:after="20"/>
              <w:ind w:left="20"/>
              <w:jc w:val="both"/>
            </w:pPr>
            <w:r>
              <w:rPr>
                <w:rFonts w:ascii="Times New Roman"/>
                <w:b w:val="false"/>
                <w:i w:val="false"/>
                <w:color w:val="000000"/>
                <w:sz w:val="20"/>
              </w:rPr>
              <w:t>
2320–2380 Негізгі құралдар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алдындағы және ақылы қызметтерден түскен ақша қаражаты есебінен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 бойынша амортизацияны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6"/>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 ағымдағы және күрделі жөндеу бойынша шығыстарды есептеу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ағымдағы жөндеу бойынша мердігерлерден орындалған жұмыстар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бұрын берілген аванстар болған кезде авансты есепке алуға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 күрделі жөндеу бойынша орындалған жұмыстар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бұрын берілген аванстар болған кезде авансты есепке алуға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есебінен бұрын сатып алынған артық пайдаланылмайтын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активтердің шығуынан алынған кіріс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7"/>
          <w:p>
            <w:pPr>
              <w:spacing w:after="20"/>
              <w:ind w:left="20"/>
              <w:jc w:val="both"/>
            </w:pPr>
            <w:r>
              <w:rPr>
                <w:rFonts w:ascii="Times New Roman"/>
                <w:b w:val="false"/>
                <w:i w:val="false"/>
                <w:color w:val="000000"/>
                <w:sz w:val="20"/>
              </w:rPr>
              <w:t xml:space="preserve">
2310–2380 Негізгі құралдар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9"/>
          <w:p>
            <w:pPr>
              <w:spacing w:after="20"/>
              <w:ind w:left="20"/>
              <w:jc w:val="both"/>
            </w:pPr>
            <w:r>
              <w:rPr>
                <w:rFonts w:ascii="Times New Roman"/>
                <w:b w:val="false"/>
                <w:i w:val="false"/>
                <w:color w:val="000000"/>
                <w:sz w:val="20"/>
              </w:rPr>
              <w:t xml:space="preserve">
2310–2380 Негізгі құралдар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оны есептен шығарылған ұзақ мерзімді активтер бойынша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0"/>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1"/>
          <w:p>
            <w:pPr>
              <w:spacing w:after="20"/>
              <w:ind w:left="20"/>
              <w:jc w:val="both"/>
            </w:pPr>
            <w:r>
              <w:rPr>
                <w:rFonts w:ascii="Times New Roman"/>
                <w:b w:val="false"/>
                <w:i w:val="false"/>
                <w:color w:val="000000"/>
                <w:sz w:val="20"/>
              </w:rPr>
              <w:t xml:space="preserve">
2310–2380 Негізгі құралдар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пайдаланылмайтын ұзақ мерзімді активтерді сатудан ақша қаражатының түсуі және алынған кіріс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2"/>
          <w:p>
            <w:pPr>
              <w:spacing w:after="20"/>
              <w:ind w:left="20"/>
              <w:jc w:val="both"/>
            </w:pPr>
            <w:r>
              <w:rPr>
                <w:rFonts w:ascii="Times New Roman"/>
                <w:b w:val="false"/>
                <w:i w:val="false"/>
                <w:color w:val="000000"/>
                <w:sz w:val="20"/>
              </w:rPr>
              <w:t xml:space="preserve">
1010 Кассадағы ақша қаражаты </w:t>
            </w:r>
          </w:p>
          <w:bookmarkEnd w:id="242"/>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3"/>
          <w:p>
            <w:pPr>
              <w:spacing w:after="20"/>
              <w:ind w:left="20"/>
              <w:jc w:val="both"/>
            </w:pPr>
            <w:r>
              <w:rPr>
                <w:rFonts w:ascii="Times New Roman"/>
                <w:b w:val="false"/>
                <w:i w:val="false"/>
                <w:color w:val="000000"/>
                <w:sz w:val="20"/>
              </w:rPr>
              <w:t xml:space="preserve">
1010 Кассадағы ақша қаражаты </w:t>
            </w:r>
          </w:p>
          <w:bookmarkEnd w:id="243"/>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пайдаланылмайтын ұзақ мерзімді активтерді сатудан алынған кіріс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4"/>
          <w:p>
            <w:pPr>
              <w:spacing w:after="20"/>
              <w:ind w:left="20"/>
              <w:jc w:val="both"/>
            </w:pPr>
            <w:r>
              <w:rPr>
                <w:rFonts w:ascii="Times New Roman"/>
                <w:b w:val="false"/>
                <w:i w:val="false"/>
                <w:color w:val="000000"/>
                <w:sz w:val="20"/>
              </w:rPr>
              <w:t xml:space="preserve">
2310–2380 Негізгі құралдар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5"/>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6"/>
          <w:p>
            <w:pPr>
              <w:spacing w:after="20"/>
              <w:ind w:left="20"/>
              <w:jc w:val="both"/>
            </w:pPr>
            <w:r>
              <w:rPr>
                <w:rFonts w:ascii="Times New Roman"/>
                <w:b w:val="false"/>
                <w:i w:val="false"/>
                <w:color w:val="000000"/>
                <w:sz w:val="20"/>
              </w:rPr>
              <w:t xml:space="preserve">
2320–2380 Негізгі құралдар </w:t>
            </w:r>
          </w:p>
          <w:bookmarkEnd w:id="246"/>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7"/>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8"/>
          <w:p>
            <w:pPr>
              <w:spacing w:after="20"/>
              <w:ind w:left="20"/>
              <w:jc w:val="both"/>
            </w:pPr>
            <w:r>
              <w:rPr>
                <w:rFonts w:ascii="Times New Roman"/>
                <w:b w:val="false"/>
                <w:i w:val="false"/>
                <w:color w:val="000000"/>
                <w:sz w:val="20"/>
              </w:rPr>
              <w:t xml:space="preserve">
2310–2380 Негізгі құралдар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9"/>
          <w:p>
            <w:pPr>
              <w:spacing w:after="20"/>
              <w:ind w:left="20"/>
              <w:jc w:val="both"/>
            </w:pPr>
            <w:r>
              <w:rPr>
                <w:rFonts w:ascii="Times New Roman"/>
                <w:b w:val="false"/>
                <w:i w:val="false"/>
                <w:color w:val="000000"/>
                <w:sz w:val="20"/>
              </w:rPr>
              <w:t xml:space="preserve">
2320–2380 Негізгі құралдар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0"/>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1"/>
          <w:p>
            <w:pPr>
              <w:spacing w:after="20"/>
              <w:ind w:left="20"/>
              <w:jc w:val="both"/>
            </w:pPr>
            <w:r>
              <w:rPr>
                <w:rFonts w:ascii="Times New Roman"/>
                <w:b w:val="false"/>
                <w:i w:val="false"/>
                <w:color w:val="000000"/>
                <w:sz w:val="20"/>
              </w:rPr>
              <w:t xml:space="preserve">
2320–2380 Негізгі құралдар </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2"/>
          <w:p>
            <w:pPr>
              <w:spacing w:after="20"/>
              <w:ind w:left="20"/>
              <w:jc w:val="both"/>
            </w:pPr>
            <w:r>
              <w:rPr>
                <w:rFonts w:ascii="Times New Roman"/>
                <w:b w:val="false"/>
                <w:i w:val="false"/>
                <w:color w:val="000000"/>
                <w:sz w:val="20"/>
              </w:rPr>
              <w:t>
2392 Негізгі құралдардың құнсыздануына резерв</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3"/>
          <w:p>
            <w:pPr>
              <w:spacing w:after="20"/>
              <w:ind w:left="20"/>
              <w:jc w:val="both"/>
            </w:pPr>
            <w:r>
              <w:rPr>
                <w:rFonts w:ascii="Times New Roman"/>
                <w:b w:val="false"/>
                <w:i w:val="false"/>
                <w:color w:val="000000"/>
                <w:sz w:val="20"/>
              </w:rPr>
              <w:t xml:space="preserve">
2310–2380 Негізгі құралдар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тозу салдарынан жарамсыз болған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4"/>
          <w:p>
            <w:pPr>
              <w:spacing w:after="20"/>
              <w:ind w:left="20"/>
              <w:jc w:val="both"/>
            </w:pPr>
            <w:r>
              <w:rPr>
                <w:rFonts w:ascii="Times New Roman"/>
                <w:b w:val="false"/>
                <w:i w:val="false"/>
                <w:color w:val="000000"/>
                <w:sz w:val="20"/>
              </w:rPr>
              <w:t>
2391 Негізгі құралдардың жинақталған амортизациясы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5"/>
          <w:p>
            <w:pPr>
              <w:spacing w:after="20"/>
              <w:ind w:left="20"/>
              <w:jc w:val="both"/>
            </w:pPr>
            <w:r>
              <w:rPr>
                <w:rFonts w:ascii="Times New Roman"/>
                <w:b w:val="false"/>
                <w:i w:val="false"/>
                <w:color w:val="000000"/>
                <w:sz w:val="20"/>
              </w:rPr>
              <w:t xml:space="preserve">
2320–2380 Негізгі құралдар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ұзақ мерзімді активтер бойынша құнсызданудан резервті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6"/>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7"/>
          <w:p>
            <w:pPr>
              <w:spacing w:after="20"/>
              <w:ind w:left="20"/>
              <w:jc w:val="both"/>
            </w:pPr>
            <w:r>
              <w:rPr>
                <w:rFonts w:ascii="Times New Roman"/>
                <w:b w:val="false"/>
                <w:i w:val="false"/>
                <w:color w:val="000000"/>
                <w:sz w:val="20"/>
              </w:rPr>
              <w:t xml:space="preserve">
2310–2380 Негізгі құралдар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Бұрын бюджеттік қаржыландыру есебінен алынған активтерді таратудан алынған: сатуға және бюджет кірісіне есептеуге жататын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және бюджет кірісіне есептеуге жататын активтерді таратудан алынған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сатудан түскен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 кірісіне есептелуге тиіс сомаға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оны есептен шығарылған негізгі құралдар бойынша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аяқталғаннан кейін тапсырыс берушіге қайтарылмаған және негізгі құралдар ретінде пайдаланылатын арнайы жабдықты ықтимал пайдалану бағасы бойынша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8"/>
          <w:p>
            <w:pPr>
              <w:spacing w:after="20"/>
              <w:ind w:left="20"/>
              <w:jc w:val="both"/>
            </w:pPr>
            <w:r>
              <w:rPr>
                <w:rFonts w:ascii="Times New Roman"/>
                <w:b w:val="false"/>
                <w:i w:val="false"/>
                <w:color w:val="000000"/>
                <w:sz w:val="20"/>
              </w:rPr>
              <w:t>
2360 Машиналар мен жабдықтар</w:t>
            </w:r>
          </w:p>
          <w:bookmarkEnd w:id="258"/>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активтердің жетіспеушілігін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оны есептен шығарылған негізгі құралдар бойынша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Кінәлі тұлғалардың есебіне жатқызылған түгендеу кезінде анықталған жетіспеушілік салдарынан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9"/>
          <w:p>
            <w:pPr>
              <w:spacing w:after="20"/>
              <w:ind w:left="20"/>
              <w:jc w:val="both"/>
            </w:pPr>
            <w:r>
              <w:rPr>
                <w:rFonts w:ascii="Times New Roman"/>
                <w:b w:val="false"/>
                <w:i w:val="false"/>
                <w:color w:val="000000"/>
                <w:sz w:val="20"/>
              </w:rPr>
              <w:t xml:space="preserve">
2320–2380 Негізгі құралдар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0"/>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61"/>
          <w:p>
            <w:pPr>
              <w:spacing w:after="20"/>
              <w:ind w:left="20"/>
              <w:jc w:val="both"/>
            </w:pPr>
            <w:r>
              <w:rPr>
                <w:rFonts w:ascii="Times New Roman"/>
                <w:b w:val="false"/>
                <w:i w:val="false"/>
                <w:color w:val="000000"/>
                <w:sz w:val="20"/>
              </w:rPr>
              <w:t xml:space="preserve">
2320–2380 Негізгі құралдар </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оны есептен шығарылған ұзақ мерзімді активтер бойынша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2"/>
          <w:p>
            <w:pPr>
              <w:spacing w:after="20"/>
              <w:ind w:left="20"/>
              <w:jc w:val="both"/>
            </w:pPr>
            <w:r>
              <w:rPr>
                <w:rFonts w:ascii="Times New Roman"/>
                <w:b w:val="false"/>
                <w:i w:val="false"/>
                <w:color w:val="000000"/>
                <w:sz w:val="20"/>
              </w:rPr>
              <w:t>
2392 Негізгі құралдардың құнсыздануына резерв</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3"/>
          <w:p>
            <w:pPr>
              <w:spacing w:after="20"/>
              <w:ind w:left="20"/>
              <w:jc w:val="both"/>
            </w:pPr>
            <w:r>
              <w:rPr>
                <w:rFonts w:ascii="Times New Roman"/>
                <w:b w:val="false"/>
                <w:i w:val="false"/>
                <w:color w:val="000000"/>
                <w:sz w:val="20"/>
              </w:rPr>
              <w:t xml:space="preserve">
2310–2380 Негізгі құралдар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4"/>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64"/>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кінәлі адамның жетіспеушілікті өтеуі бойынша бюджет алдындағы міндеттемелерді есептеуге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 қаражатының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5"/>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65"/>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6"/>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w:t>
            </w:r>
          </w:p>
          <w:bookmarkEnd w:id="266"/>
          <w:p>
            <w:pPr>
              <w:spacing w:after="20"/>
              <w:ind w:left="20"/>
              <w:jc w:val="both"/>
            </w:pPr>
            <w:r>
              <w:rPr>
                <w:rFonts w:ascii="Times New Roman"/>
                <w:b w:val="false"/>
                <w:i w:val="false"/>
                <w:color w:val="000000"/>
                <w:sz w:val="20"/>
              </w:rPr>
              <w:t>
1280 Өзге де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7"/>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67"/>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8"/>
          <w:p>
            <w:pPr>
              <w:spacing w:after="20"/>
              <w:ind w:left="20"/>
              <w:jc w:val="both"/>
            </w:pPr>
            <w:r>
              <w:rPr>
                <w:rFonts w:ascii="Times New Roman"/>
                <w:b w:val="false"/>
                <w:i w:val="false"/>
                <w:color w:val="000000"/>
                <w:sz w:val="20"/>
              </w:rPr>
              <w:t xml:space="preserve">
2320–2380 Негізгі құралдар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69"/>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0"/>
          <w:p>
            <w:pPr>
              <w:spacing w:after="20"/>
              <w:ind w:left="20"/>
              <w:jc w:val="both"/>
            </w:pPr>
            <w:r>
              <w:rPr>
                <w:rFonts w:ascii="Times New Roman"/>
                <w:b w:val="false"/>
                <w:i w:val="false"/>
                <w:color w:val="000000"/>
                <w:sz w:val="20"/>
              </w:rPr>
              <w:t xml:space="preserve">
2320–2380 Негізгі құралдар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1"/>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кұнсыздануына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2"/>
          <w:p>
            <w:pPr>
              <w:spacing w:after="20"/>
              <w:ind w:left="20"/>
              <w:jc w:val="both"/>
            </w:pPr>
            <w:r>
              <w:rPr>
                <w:rFonts w:ascii="Times New Roman"/>
                <w:b w:val="false"/>
                <w:i w:val="false"/>
                <w:color w:val="000000"/>
                <w:sz w:val="20"/>
              </w:rPr>
              <w:t xml:space="preserve">
2310–2380 Негізгі құралдар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3"/>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73"/>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74"/>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6"/>
          <w:p>
            <w:pPr>
              <w:spacing w:after="20"/>
              <w:ind w:left="20"/>
              <w:jc w:val="both"/>
            </w:pPr>
            <w:r>
              <w:rPr>
                <w:rFonts w:ascii="Times New Roman"/>
                <w:b w:val="false"/>
                <w:i w:val="false"/>
                <w:color w:val="000000"/>
                <w:sz w:val="20"/>
              </w:rPr>
              <w:t>
2392 Негізгі құралдардың құнсыздануына резерв</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ортаға жағымсыз әсер еткені үшін төлемақы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7"/>
          <w:p>
            <w:pPr>
              <w:spacing w:after="20"/>
              <w:ind w:left="20"/>
              <w:jc w:val="both"/>
            </w:pPr>
            <w:r>
              <w:rPr>
                <w:rFonts w:ascii="Times New Roman"/>
                <w:b w:val="false"/>
                <w:i w:val="false"/>
                <w:color w:val="000000"/>
                <w:sz w:val="20"/>
              </w:rPr>
              <w:t xml:space="preserve">
3121 Жеке табыс салығы бойынша қысқа мерзімді кредиторлық берешек </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3122 Әлеуметтік салық бойынша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3123 Қоршаған ортаға жағымсыз әсер еткені үшін төлемақы бойынша қысқа мерзімді кредиторлық берешек </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79"/>
          <w:p>
            <w:pPr>
              <w:spacing w:after="20"/>
              <w:ind w:left="20"/>
              <w:jc w:val="both"/>
            </w:pPr>
            <w:r>
              <w:rPr>
                <w:rFonts w:ascii="Times New Roman"/>
                <w:b w:val="false"/>
                <w:i w:val="false"/>
                <w:color w:val="000000"/>
                <w:sz w:val="20"/>
              </w:rPr>
              <w:t xml:space="preserve">
3131 Активтердi сатудан түсетiн кiрiс бойынша бюджет алдындағы қысқа мерзiмдi кредиторлық берешек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3132 Тауарларды (жұмыстар мен көрсетiлген қызметтер) өткiзуден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0"/>
          <w:p>
            <w:pPr>
              <w:spacing w:after="20"/>
              <w:ind w:left="20"/>
              <w:jc w:val="both"/>
            </w:pPr>
            <w:r>
              <w:rPr>
                <w:rFonts w:ascii="Times New Roman"/>
                <w:b w:val="false"/>
                <w:i w:val="false"/>
                <w:color w:val="000000"/>
                <w:sz w:val="20"/>
              </w:rPr>
              <w:t xml:space="preserve">
1042 Ақылы қызметтер ҚБШ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берушiлердiң қысқа мерзiмдi дебиторлық берешегi </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негізінде мүлікті өткізуден бюджетке түсетін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 сомасын Мемлекеттік әлеуметтік сақтандыру қорына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3"/>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83"/>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4"/>
          <w:p>
            <w:pPr>
              <w:spacing w:after="20"/>
              <w:ind w:left="20"/>
              <w:jc w:val="both"/>
            </w:pPr>
            <w:r>
              <w:rPr>
                <w:rFonts w:ascii="Times New Roman"/>
                <w:b w:val="false"/>
                <w:i w:val="false"/>
                <w:color w:val="000000"/>
                <w:sz w:val="20"/>
              </w:rPr>
              <w:t xml:space="preserve">
7080 Коммуналдық төлемдер мен өзге де қызметтер бойынша шығыстар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7090 Ағымдағы жөндеуге арналған шығыстар </w:t>
            </w:r>
          </w:p>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де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6"/>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86"/>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7"/>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87"/>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 сомасын Мемлекеттік әлеуметтік сақтандыру қорына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0"/>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290"/>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9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де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6"/>
          <w:p>
            <w:pPr>
              <w:spacing w:after="20"/>
              <w:ind w:left="20"/>
              <w:jc w:val="both"/>
            </w:pPr>
            <w:r>
              <w:rPr>
                <w:rFonts w:ascii="Times New Roman"/>
                <w:b w:val="false"/>
                <w:i w:val="false"/>
                <w:color w:val="000000"/>
                <w:sz w:val="20"/>
              </w:rPr>
              <w:t xml:space="preserve">
3210 Жеткізушілерге және мердігерлерге қысқа мерзімді кредиторлық берешек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3230 Стипендиаттарға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3240 Қызметкерлердің және өзге де есеп беретін тұғалардың алдындағы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3270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7"/>
          <w:p>
            <w:pPr>
              <w:spacing w:after="20"/>
              <w:ind w:left="20"/>
              <w:jc w:val="both"/>
            </w:pPr>
            <w:r>
              <w:rPr>
                <w:rFonts w:ascii="Times New Roman"/>
                <w:b w:val="false"/>
                <w:i w:val="false"/>
                <w:color w:val="000000"/>
                <w:sz w:val="20"/>
              </w:rPr>
              <w:t xml:space="preserve">
3273 Өзге де қысқа мерзiмдi кредиторлық берешектер </w:t>
            </w:r>
          </w:p>
          <w:bookmarkEnd w:id="297"/>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98"/>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298"/>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9"/>
          <w:p>
            <w:pPr>
              <w:spacing w:after="20"/>
              <w:ind w:left="20"/>
              <w:jc w:val="both"/>
            </w:pPr>
            <w:r>
              <w:rPr>
                <w:rFonts w:ascii="Times New Roman"/>
                <w:b w:val="false"/>
                <w:i w:val="false"/>
                <w:color w:val="000000"/>
                <w:sz w:val="20"/>
              </w:rPr>
              <w:t xml:space="preserve">
1010 Кассадағы ақша қаражаты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Байланысты гранттың арнайы шоты </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00"/>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де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02"/>
          <w:p>
            <w:pPr>
              <w:spacing w:after="20"/>
              <w:ind w:left="20"/>
              <w:jc w:val="both"/>
            </w:pPr>
            <w:r>
              <w:rPr>
                <w:rFonts w:ascii="Times New Roman"/>
                <w:b w:val="false"/>
                <w:i w:val="false"/>
                <w:color w:val="000000"/>
                <w:sz w:val="20"/>
              </w:rPr>
              <w:t>
2310–2380 Негізгі құралдар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Жалдау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03"/>
          <w:p>
            <w:pPr>
              <w:spacing w:after="20"/>
              <w:ind w:left="20"/>
              <w:jc w:val="both"/>
            </w:pPr>
            <w:r>
              <w:rPr>
                <w:rFonts w:ascii="Times New Roman"/>
                <w:b w:val="false"/>
                <w:i w:val="false"/>
                <w:color w:val="000000"/>
                <w:sz w:val="20"/>
              </w:rPr>
              <w:t>
2310–2380 Негізгі құралдар</w:t>
            </w:r>
          </w:p>
          <w:bookmarkEnd w:id="303"/>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жалдау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04"/>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5"/>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305"/>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6"/>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306"/>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07"/>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07"/>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9"/>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09"/>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0"/>
          <w:p>
            <w:pPr>
              <w:spacing w:after="20"/>
              <w:ind w:left="20"/>
              <w:jc w:val="both"/>
            </w:pPr>
            <w:r>
              <w:rPr>
                <w:rFonts w:ascii="Times New Roman"/>
                <w:b w:val="false"/>
                <w:i w:val="false"/>
                <w:color w:val="000000"/>
                <w:sz w:val="20"/>
              </w:rPr>
              <w:t>
5111 Негізгі құралдарды қайта бағалауға арналған резерв</w:t>
            </w:r>
          </w:p>
          <w:bookmarkEnd w:id="310"/>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11"/>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2"/>
          <w:p>
            <w:pPr>
              <w:spacing w:after="20"/>
              <w:ind w:left="20"/>
              <w:jc w:val="both"/>
            </w:pPr>
            <w:r>
              <w:rPr>
                <w:rFonts w:ascii="Times New Roman"/>
                <w:b w:val="false"/>
                <w:i w:val="false"/>
                <w:color w:val="000000"/>
                <w:sz w:val="20"/>
              </w:rPr>
              <w:t xml:space="preserve">
7000–7100 Операциялық шығыстар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де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және Әлеуметтік медициналық сақтандыру қорына берілетін нысаналы жарналары бойынша қаржыландырулардан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14"/>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14"/>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Нысаналы жарналар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5"/>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315"/>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16"/>
          <w:p>
            <w:pPr>
              <w:spacing w:after="20"/>
              <w:ind w:left="20"/>
              <w:jc w:val="both"/>
            </w:pPr>
            <w:r>
              <w:rPr>
                <w:rFonts w:ascii="Times New Roman"/>
                <w:b w:val="false"/>
                <w:i w:val="false"/>
                <w:color w:val="000000"/>
                <w:sz w:val="20"/>
              </w:rPr>
              <w:t>
2310–2380 Негізгі құралдар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17"/>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1094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1088 Мемлекеттік-жекешелік әріптестік жобалары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8"/>
          <w:p>
            <w:pPr>
              <w:spacing w:after="20"/>
              <w:ind w:left="20"/>
              <w:jc w:val="both"/>
            </w:pPr>
            <w:r>
              <w:rPr>
                <w:rFonts w:ascii="Times New Roman"/>
                <w:b w:val="false"/>
                <w:i w:val="false"/>
                <w:color w:val="000000"/>
                <w:sz w:val="20"/>
              </w:rPr>
              <w:t xml:space="preserve">
1231 Сатып алушылар мен тапсырыс берушілердің қысқа мерзімді дебиторлық берешегі </w:t>
            </w:r>
          </w:p>
          <w:bookmarkEnd w:id="318"/>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жазба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де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19"/>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мүлiк </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0"/>
          <w:p>
            <w:pPr>
              <w:spacing w:after="20"/>
              <w:ind w:left="20"/>
              <w:jc w:val="both"/>
            </w:pPr>
            <w:r>
              <w:rPr>
                <w:rFonts w:ascii="Times New Roman"/>
                <w:b w:val="false"/>
                <w:i w:val="false"/>
                <w:color w:val="000000"/>
                <w:sz w:val="20"/>
              </w:rPr>
              <w:t xml:space="preserve">
1050 Шетелдік валютадағы ақша қаражаты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1"/>
          <w:p>
            <w:pPr>
              <w:spacing w:after="20"/>
              <w:ind w:left="20"/>
              <w:jc w:val="both"/>
            </w:pPr>
            <w:r>
              <w:rPr>
                <w:rFonts w:ascii="Times New Roman"/>
                <w:b w:val="false"/>
                <w:i w:val="false"/>
                <w:color w:val="000000"/>
                <w:sz w:val="20"/>
              </w:rPr>
              <w:t xml:space="preserve">
1310 Материалдар </w:t>
            </w:r>
          </w:p>
          <w:bookmarkEnd w:id="321"/>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22"/>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23"/>
          <w:p>
            <w:pPr>
              <w:spacing w:after="20"/>
              <w:ind w:left="20"/>
              <w:jc w:val="both"/>
            </w:pPr>
            <w:r>
              <w:rPr>
                <w:rFonts w:ascii="Times New Roman"/>
                <w:b w:val="false"/>
                <w:i w:val="false"/>
                <w:color w:val="000000"/>
                <w:sz w:val="20"/>
              </w:rPr>
              <w:t>
1330 Дайын өнім</w:t>
            </w:r>
          </w:p>
          <w:bookmarkEnd w:id="323"/>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24"/>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324"/>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де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25"/>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6"/>
          <w:p>
            <w:pPr>
              <w:spacing w:after="20"/>
              <w:ind w:left="20"/>
              <w:jc w:val="both"/>
            </w:pPr>
            <w:r>
              <w:rPr>
                <w:rFonts w:ascii="Times New Roman"/>
                <w:b w:val="false"/>
                <w:i w:val="false"/>
                <w:color w:val="000000"/>
                <w:sz w:val="20"/>
              </w:rPr>
              <w:t xml:space="preserve">
1211 Жеке тұлғаларға трансферттер бойынша қысқа мерзімді дебиторлық берешек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7"/>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27"/>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8"/>
          <w:p>
            <w:pPr>
              <w:spacing w:after="20"/>
              <w:ind w:left="20"/>
              <w:jc w:val="both"/>
            </w:pPr>
            <w:r>
              <w:rPr>
                <w:rFonts w:ascii="Times New Roman"/>
                <w:b w:val="false"/>
                <w:i w:val="false"/>
                <w:color w:val="000000"/>
                <w:sz w:val="20"/>
              </w:rPr>
              <w:t xml:space="preserve">
3114 Жеке тұлғаларға субсидиялар бойынша қысқа мерзiмдi кредиторлық берешек </w:t>
            </w:r>
          </w:p>
          <w:bookmarkEnd w:id="328"/>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де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9"/>
          <w:p>
            <w:pPr>
              <w:spacing w:after="20"/>
              <w:ind w:left="20"/>
              <w:jc w:val="both"/>
            </w:pPr>
            <w:r>
              <w:rPr>
                <w:rFonts w:ascii="Times New Roman"/>
                <w:b w:val="false"/>
                <w:i w:val="false"/>
                <w:color w:val="000000"/>
                <w:sz w:val="20"/>
              </w:rPr>
              <w:t xml:space="preserve">
1050 Шетелдік валютадағы ақша қаражаты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30"/>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2722 Материалдық емес активтердің құнсыздануына резерв </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31"/>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2"/>
          <w:p>
            <w:pPr>
              <w:spacing w:after="20"/>
              <w:ind w:left="20"/>
              <w:jc w:val="both"/>
            </w:pPr>
            <w:r>
              <w:rPr>
                <w:rFonts w:ascii="Times New Roman"/>
                <w:b w:val="false"/>
                <w:i w:val="false"/>
                <w:color w:val="000000"/>
                <w:sz w:val="20"/>
              </w:rPr>
              <w:t xml:space="preserve">
7000–7100 Операциялық шығыстар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3"/>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2721 Материалдық емес активтердің жинақталған амортизациясы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4"/>
          <w:p>
            <w:pPr>
              <w:spacing w:after="20"/>
              <w:ind w:left="20"/>
              <w:jc w:val="both"/>
            </w:pPr>
            <w:r>
              <w:rPr>
                <w:rFonts w:ascii="Times New Roman"/>
                <w:b w:val="false"/>
                <w:i w:val="false"/>
                <w:color w:val="000000"/>
                <w:sz w:val="20"/>
              </w:rPr>
              <w:t>
1010 Кассадағы ақша қаражаты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5"/>
          <w:p>
            <w:pPr>
              <w:spacing w:after="20"/>
              <w:ind w:left="20"/>
              <w:jc w:val="both"/>
            </w:pPr>
            <w:r>
              <w:rPr>
                <w:rFonts w:ascii="Times New Roman"/>
                <w:b w:val="false"/>
                <w:i w:val="false"/>
                <w:color w:val="000000"/>
                <w:sz w:val="20"/>
              </w:rPr>
              <w:t>
8011 Материалдар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8012 Еңбекақы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8013 Еңбекақыдан аударымдар </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6"/>
          <w:p>
            <w:pPr>
              <w:spacing w:after="20"/>
              <w:ind w:left="20"/>
              <w:jc w:val="both"/>
            </w:pPr>
            <w:r>
              <w:rPr>
                <w:rFonts w:ascii="Times New Roman"/>
                <w:b w:val="false"/>
                <w:i w:val="false"/>
                <w:color w:val="000000"/>
                <w:sz w:val="20"/>
              </w:rPr>
              <w:t>
2411 Аяқталмаған құрылыс</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7"/>
          <w:p>
            <w:pPr>
              <w:spacing w:after="20"/>
              <w:ind w:left="20"/>
              <w:jc w:val="both"/>
            </w:pPr>
            <w:r>
              <w:rPr>
                <w:rFonts w:ascii="Times New Roman"/>
                <w:b w:val="false"/>
                <w:i w:val="false"/>
                <w:color w:val="000000"/>
                <w:sz w:val="20"/>
              </w:rPr>
              <w:t xml:space="preserve">
3010 Қысқа мерзімді алынған сыртқы қарыздар </w:t>
            </w:r>
          </w:p>
          <w:bookmarkEnd w:id="337"/>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8"/>
          <w:p>
            <w:pPr>
              <w:spacing w:after="20"/>
              <w:ind w:left="20"/>
              <w:jc w:val="both"/>
            </w:pPr>
            <w:r>
              <w:rPr>
                <w:rFonts w:ascii="Times New Roman"/>
                <w:b w:val="false"/>
                <w:i w:val="false"/>
                <w:color w:val="000000"/>
                <w:sz w:val="20"/>
              </w:rPr>
              <w:t>
3010 Қысқа мерзімді алынған сыртқы қарыздар</w:t>
            </w:r>
          </w:p>
          <w:bookmarkEnd w:id="338"/>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теріс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Алынған қарыздарды бастапқы тану кезінде туындайтын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Ұзақ мерзімді қаржылық міндеттеменің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оң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 Ұзақ мерзімді қаржылық міндеттеменің номиналды және әділ құны арасындағы оң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Алынған заемдарды бастапқы танудан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Ұзақ мерзімді қаржылық міндеттеменің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Сыйақылар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Ұзақ мерзімді қаржылық міндеттемелердің номиналдық және әділ құны арасындағы оң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9"/>
          <w:p>
            <w:pPr>
              <w:spacing w:after="20"/>
              <w:ind w:left="20"/>
              <w:jc w:val="both"/>
            </w:pPr>
            <w:r>
              <w:rPr>
                <w:rFonts w:ascii="Times New Roman"/>
                <w:b w:val="false"/>
                <w:i w:val="false"/>
                <w:color w:val="000000"/>
                <w:sz w:val="20"/>
              </w:rPr>
              <w:t xml:space="preserve">
3010 Қысқа мерзімді алынған сыртқы қарыздар </w:t>
            </w:r>
          </w:p>
          <w:bookmarkEnd w:id="339"/>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40"/>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340"/>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бағалы қағаздарды орналастырудан бюджетке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1"/>
          <w:p>
            <w:pPr>
              <w:spacing w:after="20"/>
              <w:ind w:left="20"/>
              <w:jc w:val="both"/>
            </w:pPr>
            <w:r>
              <w:rPr>
                <w:rFonts w:ascii="Times New Roman"/>
                <w:b w:val="false"/>
                <w:i w:val="false"/>
                <w:color w:val="000000"/>
                <w:sz w:val="20"/>
              </w:rPr>
              <w:t xml:space="preserve">
1046 Республикалық бюджеттің ҚБШ </w:t>
            </w:r>
          </w:p>
          <w:bookmarkEnd w:id="341"/>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Бағалы қағаздарды орналастырудан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мақсаттарына арналған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2"/>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342"/>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3"/>
          <w:p>
            <w:pPr>
              <w:spacing w:after="20"/>
              <w:ind w:left="20"/>
              <w:jc w:val="both"/>
            </w:pPr>
            <w:r>
              <w:rPr>
                <w:rFonts w:ascii="Times New Roman"/>
                <w:b w:val="false"/>
                <w:i w:val="false"/>
                <w:color w:val="000000"/>
                <w:sz w:val="20"/>
              </w:rPr>
              <w:t xml:space="preserve">
1110 Қысқа мерзімді берілген қарыздар </w:t>
            </w:r>
          </w:p>
          <w:bookmarkEnd w:id="343"/>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44"/>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5"/>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345"/>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6"/>
          <w:p>
            <w:pPr>
              <w:spacing w:after="20"/>
              <w:ind w:left="20"/>
              <w:jc w:val="both"/>
            </w:pPr>
            <w:r>
              <w:rPr>
                <w:rFonts w:ascii="Times New Roman"/>
                <w:b w:val="false"/>
                <w:i w:val="false"/>
                <w:color w:val="000000"/>
                <w:sz w:val="20"/>
              </w:rPr>
              <w:t xml:space="preserve">
Квазимемлекеттік сектор субъектілеріне ұзақ мерзімді кредит беру кезінде әділ құнның көрсетілуі: </w:t>
            </w:r>
          </w:p>
          <w:bookmarkEnd w:id="346"/>
          <w:p>
            <w:pPr>
              <w:spacing w:after="20"/>
              <w:ind w:left="20"/>
              <w:jc w:val="both"/>
            </w:pPr>
            <w:r>
              <w:rPr>
                <w:rFonts w:ascii="Times New Roman"/>
                <w:b w:val="false"/>
                <w:i w:val="false"/>
                <w:color w:val="000000"/>
                <w:sz w:val="20"/>
              </w:rPr>
              <w:t>
әділ құн номиналдыдан аз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7483 Берілген қарыздарды бастапқы танудан болатын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номиналдыдан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Берілген қарыздардың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Берілген қарыздарды бастапқы танудан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берілген қарыздардың номиналды және әділ құны арасындағы оң айырманың амортизациясын есептеу (әділ құны номиналдыдаан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айырманың амортизациясын есептеу (әділ құны номиналдыдан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Берілген қарыздардың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7"/>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мерзiмдi кредиторлық берешек </w:t>
            </w:r>
          </w:p>
          <w:bookmarkEnd w:id="347"/>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8"/>
          <w:p>
            <w:pPr>
              <w:spacing w:after="20"/>
              <w:ind w:left="20"/>
              <w:jc w:val="both"/>
            </w:pPr>
            <w:r>
              <w:rPr>
                <w:rFonts w:ascii="Times New Roman"/>
                <w:b w:val="false"/>
                <w:i w:val="false"/>
                <w:color w:val="000000"/>
                <w:sz w:val="20"/>
              </w:rPr>
              <w:t>
1110 Қысқа мерзiмдi берiлген қарыздар</w:t>
            </w:r>
          </w:p>
          <w:bookmarkEnd w:id="348"/>
          <w:p>
            <w:pPr>
              <w:spacing w:after="20"/>
              <w:ind w:left="20"/>
              <w:jc w:val="both"/>
            </w:pPr>
            <w:r>
              <w:rPr>
                <w:rFonts w:ascii="Times New Roman"/>
                <w:b w:val="false"/>
                <w:i w:val="false"/>
                <w:color w:val="000000"/>
                <w:sz w:val="20"/>
              </w:rPr>
              <w:t>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9"/>
          <w:p>
            <w:pPr>
              <w:spacing w:after="20"/>
              <w:ind w:left="20"/>
              <w:jc w:val="both"/>
            </w:pPr>
            <w:r>
              <w:rPr>
                <w:rFonts w:ascii="Times New Roman"/>
                <w:b w:val="false"/>
                <w:i w:val="false"/>
                <w:color w:val="000000"/>
                <w:sz w:val="20"/>
              </w:rPr>
              <w:t xml:space="preserve">
1110 Қысқа мерзімді берілген қарыздар </w:t>
            </w:r>
          </w:p>
          <w:bookmarkEnd w:id="349"/>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0"/>
          <w:p>
            <w:pPr>
              <w:spacing w:after="20"/>
              <w:ind w:left="20"/>
              <w:jc w:val="both"/>
            </w:pPr>
            <w:r>
              <w:rPr>
                <w:rFonts w:ascii="Times New Roman"/>
                <w:b w:val="false"/>
                <w:i w:val="false"/>
                <w:color w:val="000000"/>
                <w:sz w:val="20"/>
              </w:rPr>
              <w:t xml:space="preserve">
1046 Республикалық бюджеттің ҚБШ </w:t>
            </w:r>
          </w:p>
          <w:bookmarkEnd w:id="350"/>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1"/>
          <w:p>
            <w:pPr>
              <w:spacing w:after="20"/>
              <w:ind w:left="20"/>
              <w:jc w:val="both"/>
            </w:pPr>
            <w:r>
              <w:rPr>
                <w:rFonts w:ascii="Times New Roman"/>
                <w:b w:val="false"/>
                <w:i w:val="false"/>
                <w:color w:val="000000"/>
                <w:sz w:val="20"/>
              </w:rPr>
              <w:t>
1110 Қысқа мерзімді берілген қарыздар</w:t>
            </w:r>
          </w:p>
          <w:bookmarkEnd w:id="351"/>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2"/>
          <w:p>
            <w:pPr>
              <w:spacing w:after="20"/>
              <w:ind w:left="20"/>
              <w:jc w:val="both"/>
            </w:pPr>
            <w:r>
              <w:rPr>
                <w:rFonts w:ascii="Times New Roman"/>
                <w:b w:val="false"/>
                <w:i w:val="false"/>
                <w:color w:val="000000"/>
                <w:sz w:val="20"/>
              </w:rPr>
              <w:t>
1110 Қысқа мерзімді берілген қарыздар</w:t>
            </w:r>
          </w:p>
          <w:bookmarkEnd w:id="352"/>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3"/>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353"/>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4"/>
          <w:p>
            <w:pPr>
              <w:spacing w:after="20"/>
              <w:ind w:left="20"/>
              <w:jc w:val="both"/>
            </w:pPr>
            <w:r>
              <w:rPr>
                <w:rFonts w:ascii="Times New Roman"/>
                <w:b w:val="false"/>
                <w:i w:val="false"/>
                <w:color w:val="000000"/>
                <w:sz w:val="20"/>
              </w:rPr>
              <w:t>
1110 Берілген қысқа мерзімді қарыздар</w:t>
            </w:r>
          </w:p>
          <w:bookmarkEnd w:id="354"/>
          <w:p>
            <w:pPr>
              <w:spacing w:after="20"/>
              <w:ind w:left="20"/>
              <w:jc w:val="both"/>
            </w:pPr>
            <w:r>
              <w:rPr>
                <w:rFonts w:ascii="Times New Roman"/>
                <w:b w:val="false"/>
                <w:i w:val="false"/>
                <w:color w:val="000000"/>
                <w:sz w:val="20"/>
              </w:rPr>
              <w:t>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5"/>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bookmarkEnd w:id="355"/>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6"/>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56"/>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7"/>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bookmarkEnd w:id="357"/>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8"/>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58"/>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9"/>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59"/>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60"/>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60"/>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61"/>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61"/>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62"/>
          <w:p>
            <w:pPr>
              <w:spacing w:after="20"/>
              <w:ind w:left="20"/>
              <w:jc w:val="both"/>
            </w:pPr>
            <w:r>
              <w:rPr>
                <w:rFonts w:ascii="Times New Roman"/>
                <w:b w:val="false"/>
                <w:i w:val="false"/>
                <w:color w:val="000000"/>
                <w:sz w:val="20"/>
              </w:rPr>
              <w:t xml:space="preserve">
2300 Негізгі құралдар (концессия шарттары бойынша) </w:t>
            </w:r>
          </w:p>
          <w:bookmarkEnd w:id="362"/>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63"/>
          <w:p>
            <w:pPr>
              <w:spacing w:after="20"/>
              <w:ind w:left="20"/>
              <w:jc w:val="both"/>
            </w:pPr>
            <w:r>
              <w:rPr>
                <w:rFonts w:ascii="Times New Roman"/>
                <w:b w:val="false"/>
                <w:i w:val="false"/>
                <w:color w:val="000000"/>
                <w:sz w:val="20"/>
              </w:rPr>
              <w:t>
2300 Негізгі құралдар</w:t>
            </w:r>
          </w:p>
          <w:bookmarkEnd w:id="363"/>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4"/>
          <w:p>
            <w:pPr>
              <w:spacing w:after="20"/>
              <w:ind w:left="20"/>
              <w:jc w:val="both"/>
            </w:pPr>
            <w:r>
              <w:rPr>
                <w:rFonts w:ascii="Times New Roman"/>
                <w:b w:val="false"/>
                <w:i w:val="false"/>
                <w:color w:val="000000"/>
                <w:sz w:val="20"/>
              </w:rPr>
              <w:t xml:space="preserve">
2300 Негізгі құралдар </w:t>
            </w:r>
          </w:p>
          <w:bookmarkEnd w:id="364"/>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65"/>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65"/>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66"/>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66"/>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7"/>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67"/>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Мемлекеттік-жекеше әріптестік жобалары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8"/>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368"/>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9"/>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369"/>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70"/>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370"/>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71"/>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371"/>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72"/>
          <w:p>
            <w:pPr>
              <w:spacing w:after="20"/>
              <w:ind w:left="20"/>
              <w:jc w:val="both"/>
            </w:pPr>
            <w:r>
              <w:rPr>
                <w:rFonts w:ascii="Times New Roman"/>
                <w:b w:val="false"/>
                <w:i w:val="false"/>
                <w:color w:val="000000"/>
                <w:sz w:val="20"/>
              </w:rPr>
              <w:t xml:space="preserve">
3040 Мемлекеттік-жекешелік әріптестік жобалары бойынша қысқа мерзімді міндеттемелер </w:t>
            </w:r>
          </w:p>
          <w:bookmarkEnd w:id="372"/>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73"/>
          <w:p>
            <w:pPr>
              <w:spacing w:after="20"/>
              <w:ind w:left="20"/>
              <w:jc w:val="both"/>
            </w:pPr>
            <w:r>
              <w:rPr>
                <w:rFonts w:ascii="Times New Roman"/>
                <w:b w:val="false"/>
                <w:i w:val="false"/>
                <w:color w:val="000000"/>
                <w:sz w:val="20"/>
              </w:rPr>
              <w:t>
1280 Өзге де қысқа мерзімді дебиторлық берешектер</w:t>
            </w:r>
          </w:p>
          <w:bookmarkEnd w:id="373"/>
          <w:p>
            <w:pPr>
              <w:spacing w:after="20"/>
              <w:ind w:left="20"/>
              <w:jc w:val="both"/>
            </w:pPr>
            <w:r>
              <w:rPr>
                <w:rFonts w:ascii="Times New Roman"/>
                <w:b w:val="false"/>
                <w:i w:val="false"/>
                <w:color w:val="000000"/>
                <w:sz w:val="20"/>
              </w:rPr>
              <w:t>
2230 Өзге де ұзақ мерзімді деиторлық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74"/>
          <w:p>
            <w:pPr>
              <w:spacing w:after="20"/>
              <w:ind w:left="20"/>
              <w:jc w:val="both"/>
            </w:pPr>
            <w:r>
              <w:rPr>
                <w:rFonts w:ascii="Times New Roman"/>
                <w:b w:val="false"/>
                <w:i w:val="false"/>
                <w:color w:val="000000"/>
                <w:sz w:val="20"/>
              </w:rPr>
              <w:t>
1280 Өзге де қысқа мерзімді дебиторлық берешектер</w:t>
            </w:r>
          </w:p>
          <w:bookmarkEnd w:id="374"/>
          <w:p>
            <w:pPr>
              <w:spacing w:after="20"/>
              <w:ind w:left="20"/>
              <w:jc w:val="both"/>
            </w:pPr>
            <w:r>
              <w:rPr>
                <w:rFonts w:ascii="Times New Roman"/>
                <w:b w:val="false"/>
                <w:i w:val="false"/>
                <w:color w:val="000000"/>
                <w:sz w:val="20"/>
              </w:rPr>
              <w:t>
2230 Өзге де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орталық уәкілетті органның Арнаулы мемлекеттік қорының ҚБШ-на,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ҚБШ-на, орталық уәкілетті органының Арнаулы мемлекеттік қорының ҚБШ-на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75"/>
          <w:p>
            <w:pPr>
              <w:spacing w:after="20"/>
              <w:ind w:left="20"/>
              <w:jc w:val="both"/>
            </w:pPr>
            <w:r>
              <w:rPr>
                <w:rFonts w:ascii="Times New Roman"/>
                <w:b w:val="false"/>
                <w:i w:val="false"/>
                <w:color w:val="000000"/>
                <w:sz w:val="20"/>
              </w:rPr>
              <w:t>
1076 Арнаулы мемлекеттік қордың ҚБШ</w:t>
            </w:r>
          </w:p>
          <w:bookmarkEnd w:id="375"/>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76"/>
          <w:p>
            <w:pPr>
              <w:spacing w:after="20"/>
              <w:ind w:left="20"/>
              <w:jc w:val="both"/>
            </w:pPr>
            <w:r>
              <w:rPr>
                <w:rFonts w:ascii="Times New Roman"/>
                <w:b w:val="false"/>
                <w:i w:val="false"/>
                <w:color w:val="000000"/>
                <w:sz w:val="20"/>
              </w:rPr>
              <w:t>
7493 Арнаулы мемлекеттік қордың шығыстары</w:t>
            </w:r>
          </w:p>
          <w:bookmarkEnd w:id="376"/>
          <w:p>
            <w:pPr>
              <w:spacing w:after="20"/>
              <w:ind w:left="20"/>
              <w:jc w:val="both"/>
            </w:pPr>
            <w:r>
              <w:rPr>
                <w:rFonts w:ascii="Times New Roman"/>
                <w:b w:val="false"/>
                <w:i w:val="false"/>
                <w:color w:val="000000"/>
                <w:sz w:val="20"/>
              </w:rPr>
              <w:t>
7494 Орталық уәкілетті органының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орталық уәкілетті органының Арнаулы мемлекеттік қорының ҚБШ-на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7"/>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bookmarkEnd w:id="377"/>
          <w:p>
            <w:pPr>
              <w:spacing w:after="20"/>
              <w:ind w:left="20"/>
              <w:jc w:val="both"/>
            </w:pPr>
            <w:r>
              <w:rPr>
                <w:rFonts w:ascii="Times New Roman"/>
                <w:b w:val="false"/>
                <w:i w:val="false"/>
                <w:color w:val="000000"/>
                <w:sz w:val="20"/>
              </w:rPr>
              <w:t>
6575 Жергілікті уәкілетті органының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8"/>
          <w:p>
            <w:pPr>
              <w:spacing w:after="20"/>
              <w:ind w:left="20"/>
              <w:jc w:val="both"/>
            </w:pPr>
            <w:r>
              <w:rPr>
                <w:rFonts w:ascii="Times New Roman"/>
                <w:b w:val="false"/>
                <w:i w:val="false"/>
                <w:color w:val="000000"/>
                <w:sz w:val="20"/>
              </w:rPr>
              <w:t xml:space="preserve">
1077 Орталық уәкілетті органның Арнаулы мемлекеттік қорының ҚБШ </w:t>
            </w:r>
          </w:p>
          <w:bookmarkEnd w:id="378"/>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Білім беру инфрақұрылымын қолдау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Білім беру инфрақұрылымын қолдау қоры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Білім беру инфрақұрылымын қолдау қорына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Білім беру инфрақұрылымын қолдау қорының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жергілікті бюджет қорының ҚБШ–на берілген сомаларды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Білім беру инфрақұрылымын қолдау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r>
    </w:tbl>
    <w:bookmarkStart w:name="z610" w:id="379"/>
    <w:p>
      <w:pPr>
        <w:spacing w:after="0"/>
        <w:ind w:left="0"/>
        <w:jc w:val="both"/>
      </w:pPr>
      <w:r>
        <w:rPr>
          <w:rFonts w:ascii="Times New Roman"/>
          <w:b w:val="false"/>
          <w:i w:val="false"/>
          <w:color w:val="000000"/>
          <w:sz w:val="28"/>
        </w:rPr>
        <w:t>
      Ескертпе:</w:t>
      </w:r>
    </w:p>
    <w:bookmarkEnd w:id="379"/>
    <w:bookmarkStart w:name="z611" w:id="380"/>
    <w:p>
      <w:pPr>
        <w:spacing w:after="0"/>
        <w:ind w:left="0"/>
        <w:jc w:val="both"/>
      </w:pPr>
      <w:r>
        <w:rPr>
          <w:rFonts w:ascii="Times New Roman"/>
          <w:b w:val="false"/>
          <w:i w:val="false"/>
          <w:color w:val="000000"/>
          <w:sz w:val="28"/>
        </w:rPr>
        <w:t>
      Аббревиатураларды таратып жазу:</w:t>
      </w:r>
    </w:p>
    <w:bookmarkEnd w:id="380"/>
    <w:bookmarkStart w:name="z612" w:id="381"/>
    <w:p>
      <w:pPr>
        <w:spacing w:after="0"/>
        <w:ind w:left="0"/>
        <w:jc w:val="both"/>
      </w:pPr>
      <w:r>
        <w:rPr>
          <w:rFonts w:ascii="Times New Roman"/>
          <w:b w:val="false"/>
          <w:i w:val="false"/>
          <w:color w:val="000000"/>
          <w:sz w:val="28"/>
        </w:rPr>
        <w:t>
      ҚБШ – қолма-қол ақшаны бақылау шоты;</w:t>
      </w:r>
    </w:p>
    <w:bookmarkEnd w:id="381"/>
    <w:bookmarkStart w:name="z613" w:id="382"/>
    <w:p>
      <w:pPr>
        <w:spacing w:after="0"/>
        <w:ind w:left="0"/>
        <w:jc w:val="both"/>
      </w:pPr>
      <w:r>
        <w:rPr>
          <w:rFonts w:ascii="Times New Roman"/>
          <w:b w:val="false"/>
          <w:i w:val="false"/>
          <w:color w:val="000000"/>
          <w:sz w:val="28"/>
        </w:rPr>
        <w:t>
      ЗТМО – Зейнетақы төлеу жөніндегі мемлекеттік орталық.</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11 шілдедегі</w:t>
            </w:r>
            <w:r>
              <w:br/>
            </w:r>
            <w:r>
              <w:rPr>
                <w:rFonts w:ascii="Times New Roman"/>
                <w:b w:val="false"/>
                <w:i w:val="false"/>
                <w:color w:val="000000"/>
                <w:sz w:val="20"/>
              </w:rPr>
              <w:t>№ 353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 3-қосымша</w:t>
            </w:r>
          </w:p>
        </w:tc>
      </w:tr>
    </w:tbl>
    <w:bookmarkStart w:name="z615" w:id="383"/>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Салық кодексінде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салық және бюджетке төленетін төлемдердің жиынтық операциялары бойынша Жиынтық есеп негізінде бюджетке салық түсімдері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4"/>
          <w:p>
            <w:pPr>
              <w:spacing w:after="20"/>
              <w:ind w:left="20"/>
              <w:jc w:val="both"/>
            </w:pPr>
            <w:r>
              <w:rPr>
                <w:rFonts w:ascii="Times New Roman"/>
                <w:b w:val="false"/>
                <w:i w:val="false"/>
                <w:color w:val="000000"/>
                <w:sz w:val="20"/>
              </w:rPr>
              <w:t>
Салық міндеттемесін (теріс белгісі бар)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өзгертілген мерзімі бойынша</w:t>
            </w:r>
          </w:p>
          <w:p>
            <w:pPr>
              <w:spacing w:after="20"/>
              <w:ind w:left="20"/>
              <w:jc w:val="both"/>
            </w:pPr>
            <w:r>
              <w:rPr>
                <w:rFonts w:ascii="Times New Roman"/>
                <w:b w:val="false"/>
                <w:i w:val="false"/>
                <w:color w:val="000000"/>
                <w:sz w:val="20"/>
              </w:rPr>
              <w:t>
салықтар (төлемдер) бойынша сторнирлеу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 түсімдері бойынша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85"/>
          <w:p>
            <w:pPr>
              <w:spacing w:after="20"/>
              <w:ind w:left="20"/>
              <w:jc w:val="both"/>
            </w:pPr>
            <w:r>
              <w:rPr>
                <w:rFonts w:ascii="Times New Roman"/>
                <w:b w:val="false"/>
                <w:i w:val="false"/>
                <w:color w:val="000000"/>
                <w:sz w:val="20"/>
              </w:rPr>
              <w:t>
Салық міндеттемесін (оң белгісі бар)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өзгертілген мерзімі бойынша</w:t>
            </w:r>
          </w:p>
          <w:p>
            <w:pPr>
              <w:spacing w:after="20"/>
              <w:ind w:left="20"/>
              <w:jc w:val="both"/>
            </w:pPr>
            <w:r>
              <w:rPr>
                <w:rFonts w:ascii="Times New Roman"/>
                <w:b w:val="false"/>
                <w:i w:val="false"/>
                <w:color w:val="000000"/>
                <w:sz w:val="20"/>
              </w:rPr>
              <w:t>
салықтар бойынша резервті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салықтар мен бюджетке төленетін төлемдердің жиынтық операциялары бойынша жиынтық есеп негізінде бюджетке түсетін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бюджетке түсетін салық түсімдері бойынша түзетпеу жазбасы (салық төлеушінің дербес шотының "азайтылды"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ҚБШ-на республикалық бюджеттен ішкі қарыздардың түсуі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ҚБШ-нан шығыстарды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сауда-саттық арқылы өткізген, сату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және көрсетілетін қызметтерді өткізуден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төлеушілерден салық төлемдерінің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кеден баждарының артық (қате) төленген сомасын қайтаруға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bookmarkStart w:name="z620" w:id="386"/>
    <w:p>
      <w:pPr>
        <w:spacing w:after="0"/>
        <w:ind w:left="0"/>
        <w:jc w:val="both"/>
      </w:pPr>
      <w:r>
        <w:rPr>
          <w:rFonts w:ascii="Times New Roman"/>
          <w:b w:val="false"/>
          <w:i w:val="false"/>
          <w:color w:val="000000"/>
          <w:sz w:val="28"/>
        </w:rPr>
        <w:t>
      Ескертпе:</w:t>
      </w:r>
    </w:p>
    <w:bookmarkEnd w:id="386"/>
    <w:bookmarkStart w:name="z621" w:id="387"/>
    <w:p>
      <w:pPr>
        <w:spacing w:after="0"/>
        <w:ind w:left="0"/>
        <w:jc w:val="both"/>
      </w:pPr>
      <w:r>
        <w:rPr>
          <w:rFonts w:ascii="Times New Roman"/>
          <w:b w:val="false"/>
          <w:i w:val="false"/>
          <w:color w:val="000000"/>
          <w:sz w:val="28"/>
        </w:rPr>
        <w:t>
      Аббревиатураларды таратып жазу:</w:t>
      </w:r>
    </w:p>
    <w:bookmarkEnd w:id="387"/>
    <w:bookmarkStart w:name="z622" w:id="388"/>
    <w:p>
      <w:pPr>
        <w:spacing w:after="0"/>
        <w:ind w:left="0"/>
        <w:jc w:val="both"/>
      </w:pPr>
      <w:r>
        <w:rPr>
          <w:rFonts w:ascii="Times New Roman"/>
          <w:b w:val="false"/>
          <w:i w:val="false"/>
          <w:color w:val="000000"/>
          <w:sz w:val="28"/>
        </w:rPr>
        <w:t>
      ҚБШ – қолма-қол ақшаны бақылау шоты;</w:t>
      </w:r>
    </w:p>
    <w:bookmarkEnd w:id="388"/>
    <w:bookmarkStart w:name="z623" w:id="389"/>
    <w:p>
      <w:pPr>
        <w:spacing w:after="0"/>
        <w:ind w:left="0"/>
        <w:jc w:val="both"/>
      </w:pPr>
      <w:r>
        <w:rPr>
          <w:rFonts w:ascii="Times New Roman"/>
          <w:b w:val="false"/>
          <w:i w:val="false"/>
          <w:color w:val="000000"/>
          <w:sz w:val="28"/>
        </w:rPr>
        <w:t>
      ҚҚС –қосылған құн салығы.</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