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f737" w14:textId="78cf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қарыздар тарту есебінен іске асырылатын институционалдық жобаларды жоспарлау және іске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19 маусымдағы № 310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қарыз тарту есебінен іске асырылатын институционалдық жобаларды жоспарлау және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Мемлекеттік қарыз алу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6" w:id="7"/>
    <w:p>
      <w:pPr>
        <w:spacing w:after="0"/>
        <w:ind w:left="0"/>
        <w:jc w:val="left"/>
      </w:pPr>
      <w:r>
        <w:rPr>
          <w:rFonts w:ascii="Times New Roman"/>
          <w:b/>
          <w:i w:val="false"/>
          <w:color w:val="000000"/>
        </w:rPr>
        <w:t xml:space="preserve"> Мемлекеттік қарыздар тарту есебінен іске асырылатын институционалдық жобаларды жоспарлау және іске асыру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Мемлекеттік қарыздар тарту есебінен іске асырылатын институционалдық жобаларды жоспарлау және іске асыру қағидалары (бұдан әрі – Қағидалар) Қазақстан Республикасы Бюджет кодексінің 139-бабының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қарыз тарту есебінен іске асырылатын институционалдық жобаларды жоспарлау және іске асыру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w:t>
      </w:r>
    </w:p>
    <w:bookmarkEnd w:id="11"/>
    <w:bookmarkStart w:name="z21" w:id="12"/>
    <w:p>
      <w:pPr>
        <w:spacing w:after="0"/>
        <w:ind w:left="0"/>
        <w:jc w:val="both"/>
      </w:pPr>
      <w:r>
        <w:rPr>
          <w:rFonts w:ascii="Times New Roman"/>
          <w:b w:val="false"/>
          <w:i w:val="false"/>
          <w:color w:val="000000"/>
          <w:sz w:val="28"/>
        </w:rPr>
        <w:t>
      2)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сипаттағы және қарыз шартын жасасу жолымен мемлекеттік қарыз алу арқылы қаржыландырылатын іс-шаралар жиынтығы;</w:t>
      </w:r>
    </w:p>
    <w:bookmarkEnd w:id="12"/>
    <w:bookmarkStart w:name="z22" w:id="13"/>
    <w:p>
      <w:pPr>
        <w:spacing w:after="0"/>
        <w:ind w:left="0"/>
        <w:jc w:val="both"/>
      </w:pPr>
      <w:r>
        <w:rPr>
          <w:rFonts w:ascii="Times New Roman"/>
          <w:b w:val="false"/>
          <w:i w:val="false"/>
          <w:color w:val="000000"/>
          <w:sz w:val="28"/>
        </w:rPr>
        <w:t>
      3) институционалдық жобаның қаржылық-экономикалық құжаттамасы (бұдан әрі – ҚЭҚ) – институционалдық жобаның орындылығы, негізділігі жөніндегі мәліметтерді, тиімділігінің қаржылық есептемелерін, сондай-ақ нәтижесін бағалауды және институционалдық жобаны іске асырудан күтілетін пайданы қамтитын құжат;</w:t>
      </w:r>
    </w:p>
    <w:bookmarkEnd w:id="13"/>
    <w:bookmarkStart w:name="z23" w:id="14"/>
    <w:p>
      <w:pPr>
        <w:spacing w:after="0"/>
        <w:ind w:left="0"/>
        <w:jc w:val="both"/>
      </w:pPr>
      <w:r>
        <w:rPr>
          <w:rFonts w:ascii="Times New Roman"/>
          <w:b w:val="false"/>
          <w:i w:val="false"/>
          <w:color w:val="000000"/>
          <w:sz w:val="28"/>
        </w:rPr>
        <w:t>
      4) институционалдық жобаның ҚЭҚ-ына экономикалық қорытынды – институционалдық жобаны іске асырудың экономикалық орындылығын, оның ел экономикасына әсерін және Мемлекеттік жоспарлау жүйесінің құжаттарына сәйкестігін бағалау жөніндегі орталық уәкілетті мемлекеттік органның қорытындысы.</w:t>
      </w:r>
    </w:p>
    <w:bookmarkEnd w:id="14"/>
    <w:bookmarkStart w:name="z24" w:id="15"/>
    <w:p>
      <w:pPr>
        <w:spacing w:after="0"/>
        <w:ind w:left="0"/>
        <w:jc w:val="left"/>
      </w:pPr>
      <w:r>
        <w:rPr>
          <w:rFonts w:ascii="Times New Roman"/>
          <w:b/>
          <w:i w:val="false"/>
          <w:color w:val="000000"/>
        </w:rPr>
        <w:t xml:space="preserve"> 2-Тарау. Институционалдық жобаларды жоспарлау тәртібі</w:t>
      </w:r>
    </w:p>
    <w:bookmarkEnd w:id="15"/>
    <w:bookmarkStart w:name="z25" w:id="16"/>
    <w:p>
      <w:pPr>
        <w:spacing w:after="0"/>
        <w:ind w:left="0"/>
        <w:jc w:val="left"/>
      </w:pPr>
      <w:r>
        <w:rPr>
          <w:rFonts w:ascii="Times New Roman"/>
          <w:b/>
          <w:i w:val="false"/>
          <w:color w:val="000000"/>
        </w:rPr>
        <w:t xml:space="preserve"> 1-параграф. Институционалдық жобаларды жоспарлау</w:t>
      </w:r>
    </w:p>
    <w:bookmarkEnd w:id="16"/>
    <w:bookmarkStart w:name="z26" w:id="17"/>
    <w:p>
      <w:pPr>
        <w:spacing w:after="0"/>
        <w:ind w:left="0"/>
        <w:jc w:val="both"/>
      </w:pPr>
      <w:r>
        <w:rPr>
          <w:rFonts w:ascii="Times New Roman"/>
          <w:b w:val="false"/>
          <w:i w:val="false"/>
          <w:color w:val="000000"/>
          <w:sz w:val="28"/>
        </w:rPr>
        <w:t>
      3. Институционалдық жобаларды жоспарлау мынадай екі кезеңмен жүзеге асырылады:</w:t>
      </w:r>
    </w:p>
    <w:bookmarkEnd w:id="17"/>
    <w:bookmarkStart w:name="z27" w:id="18"/>
    <w:p>
      <w:pPr>
        <w:spacing w:after="0"/>
        <w:ind w:left="0"/>
        <w:jc w:val="both"/>
      </w:pPr>
      <w:r>
        <w:rPr>
          <w:rFonts w:ascii="Times New Roman"/>
          <w:b w:val="false"/>
          <w:i w:val="false"/>
          <w:color w:val="000000"/>
          <w:sz w:val="28"/>
        </w:rPr>
        <w:t>
      1) институционалдық жобалардың ҚЭҚ-ын әзірлеу;</w:t>
      </w:r>
    </w:p>
    <w:bookmarkEnd w:id="18"/>
    <w:bookmarkStart w:name="z28" w:id="19"/>
    <w:p>
      <w:pPr>
        <w:spacing w:after="0"/>
        <w:ind w:left="0"/>
        <w:jc w:val="both"/>
      </w:pPr>
      <w:r>
        <w:rPr>
          <w:rFonts w:ascii="Times New Roman"/>
          <w:b w:val="false"/>
          <w:i w:val="false"/>
          <w:color w:val="000000"/>
          <w:sz w:val="28"/>
        </w:rPr>
        <w:t>
      2) бюджеттi әзiрлеу сатысында институционалдық жобаларды iрiктеу.</w:t>
      </w:r>
    </w:p>
    <w:bookmarkEnd w:id="19"/>
    <w:bookmarkStart w:name="z29" w:id="20"/>
    <w:p>
      <w:pPr>
        <w:spacing w:after="0"/>
        <w:ind w:left="0"/>
        <w:jc w:val="left"/>
      </w:pPr>
      <w:r>
        <w:rPr>
          <w:rFonts w:ascii="Times New Roman"/>
          <w:b/>
          <w:i w:val="false"/>
          <w:color w:val="000000"/>
        </w:rPr>
        <w:t xml:space="preserve"> 2-параграф. Институционалдық жобалар бойынша талаптар</w:t>
      </w:r>
    </w:p>
    <w:bookmarkEnd w:id="20"/>
    <w:bookmarkStart w:name="z30" w:id="21"/>
    <w:p>
      <w:pPr>
        <w:spacing w:after="0"/>
        <w:ind w:left="0"/>
        <w:jc w:val="both"/>
      </w:pPr>
      <w:r>
        <w:rPr>
          <w:rFonts w:ascii="Times New Roman"/>
          <w:b w:val="false"/>
          <w:i w:val="false"/>
          <w:color w:val="000000"/>
          <w:sz w:val="28"/>
        </w:rPr>
        <w:t>
      4. Институционалдық жобаларға мынадай талаптар қойылады:</w:t>
      </w:r>
    </w:p>
    <w:bookmarkEnd w:id="21"/>
    <w:bookmarkStart w:name="z31" w:id="22"/>
    <w:p>
      <w:pPr>
        <w:spacing w:after="0"/>
        <w:ind w:left="0"/>
        <w:jc w:val="both"/>
      </w:pPr>
      <w:r>
        <w:rPr>
          <w:rFonts w:ascii="Times New Roman"/>
          <w:b w:val="false"/>
          <w:i w:val="false"/>
          <w:color w:val="000000"/>
          <w:sz w:val="28"/>
        </w:rPr>
        <w:t>
      1) ұлттық жобаларда және (немесе) үкіметтік бағдарламаларда институционалдық жобалардың болуы;</w:t>
      </w:r>
    </w:p>
    <w:bookmarkEnd w:id="22"/>
    <w:bookmarkStart w:name="z32" w:id="23"/>
    <w:p>
      <w:pPr>
        <w:spacing w:after="0"/>
        <w:ind w:left="0"/>
        <w:jc w:val="both"/>
      </w:pPr>
      <w:r>
        <w:rPr>
          <w:rFonts w:ascii="Times New Roman"/>
          <w:b w:val="false"/>
          <w:i w:val="false"/>
          <w:color w:val="000000"/>
          <w:sz w:val="28"/>
        </w:rPr>
        <w:t>
      2) қысқа мерзімді және орта мерзімді кезеңдерде институционалдық жобаны іске асыру нәтижесінің нақты және анық көрсеткіштерінің және пайдасының болуы;</w:t>
      </w:r>
    </w:p>
    <w:bookmarkEnd w:id="23"/>
    <w:bookmarkStart w:name="z33" w:id="24"/>
    <w:p>
      <w:pPr>
        <w:spacing w:after="0"/>
        <w:ind w:left="0"/>
        <w:jc w:val="both"/>
      </w:pPr>
      <w:r>
        <w:rPr>
          <w:rFonts w:ascii="Times New Roman"/>
          <w:b w:val="false"/>
          <w:i w:val="false"/>
          <w:color w:val="000000"/>
          <w:sz w:val="28"/>
        </w:rPr>
        <w:t>
      3) тауарларды, жұмыстарды немесе көрсетілетін қызметтерді сатып алу кезінде жергілікті қамту үлесі тауарларды, жұмыстарды немесе көрсетілетін қызметтерді сатып алу туралы шарттың тиісті құнынан кемінде 65 (алпыс бес) пайызды құрайды;</w:t>
      </w:r>
    </w:p>
    <w:bookmarkEnd w:id="24"/>
    <w:bookmarkStart w:name="z34" w:id="25"/>
    <w:p>
      <w:pPr>
        <w:spacing w:after="0"/>
        <w:ind w:left="0"/>
        <w:jc w:val="both"/>
      </w:pPr>
      <w:r>
        <w:rPr>
          <w:rFonts w:ascii="Times New Roman"/>
          <w:b w:val="false"/>
          <w:i w:val="false"/>
          <w:color w:val="000000"/>
          <w:sz w:val="28"/>
        </w:rPr>
        <w:t>
      4) семинарларға, дөңгелек үстелдерге арналған шығыстар институционалдық жобаның құнынан 1 (бір) пайыздан асуы мүмкін емес;</w:t>
      </w:r>
    </w:p>
    <w:bookmarkEnd w:id="25"/>
    <w:bookmarkStart w:name="z35" w:id="26"/>
    <w:p>
      <w:pPr>
        <w:spacing w:after="0"/>
        <w:ind w:left="0"/>
        <w:jc w:val="both"/>
      </w:pPr>
      <w:r>
        <w:rPr>
          <w:rFonts w:ascii="Times New Roman"/>
          <w:b w:val="false"/>
          <w:i w:val="false"/>
          <w:color w:val="000000"/>
          <w:sz w:val="28"/>
        </w:rPr>
        <w:t>
      5) институционалдық жобаны іске асырумен байланысты жабдықтарды сатып алу жобаның құнынан 30 (отыз) пайыздан аспауы тиіс;</w:t>
      </w:r>
    </w:p>
    <w:bookmarkEnd w:id="26"/>
    <w:bookmarkStart w:name="z36" w:id="27"/>
    <w:p>
      <w:pPr>
        <w:spacing w:after="0"/>
        <w:ind w:left="0"/>
        <w:jc w:val="both"/>
      </w:pPr>
      <w:r>
        <w:rPr>
          <w:rFonts w:ascii="Times New Roman"/>
          <w:b w:val="false"/>
          <w:i w:val="false"/>
          <w:color w:val="000000"/>
          <w:sz w:val="28"/>
        </w:rPr>
        <w:t>
      6) консультанттардың сыйақысын, үй-жай жалдауды, көліктік қызметтер мен байланыс қызметтерін төлеуді, сондай-ақ өзге де операциялық шығыстарды қамтитын институционалдық жобаны іске асыру тобын ұстауға арналған шығыстар институционалдық жоба құнының 3 (үш) пайыздан асуы мүмкін емес.</w:t>
      </w:r>
    </w:p>
    <w:bookmarkEnd w:id="27"/>
    <w:bookmarkStart w:name="z37" w:id="28"/>
    <w:p>
      <w:pPr>
        <w:spacing w:after="0"/>
        <w:ind w:left="0"/>
        <w:jc w:val="left"/>
      </w:pPr>
      <w:r>
        <w:rPr>
          <w:rFonts w:ascii="Times New Roman"/>
          <w:b/>
          <w:i w:val="false"/>
          <w:color w:val="000000"/>
        </w:rPr>
        <w:t xml:space="preserve"> 3-параграф. Институционалдық жобалар бойынша шектеулер</w:t>
      </w:r>
    </w:p>
    <w:bookmarkEnd w:id="28"/>
    <w:bookmarkStart w:name="z38" w:id="29"/>
    <w:p>
      <w:pPr>
        <w:spacing w:after="0"/>
        <w:ind w:left="0"/>
        <w:jc w:val="both"/>
      </w:pPr>
      <w:r>
        <w:rPr>
          <w:rFonts w:ascii="Times New Roman"/>
          <w:b w:val="false"/>
          <w:i w:val="false"/>
          <w:color w:val="000000"/>
          <w:sz w:val="28"/>
        </w:rPr>
        <w:t>
      5. Институционалдық жобалар бойынша келесі шығын түрлерін қаржыландыруға жол берілмейді:</w:t>
      </w:r>
    </w:p>
    <w:bookmarkEnd w:id="29"/>
    <w:bookmarkStart w:name="z39" w:id="30"/>
    <w:p>
      <w:pPr>
        <w:spacing w:after="0"/>
        <w:ind w:left="0"/>
        <w:jc w:val="both"/>
      </w:pPr>
      <w:r>
        <w:rPr>
          <w:rFonts w:ascii="Times New Roman"/>
          <w:b w:val="false"/>
          <w:i w:val="false"/>
          <w:color w:val="000000"/>
          <w:sz w:val="28"/>
        </w:rPr>
        <w:t>
      1) құқықтық актілерді әзірлеу бойынша іс-шараларды;</w:t>
      </w:r>
    </w:p>
    <w:bookmarkEnd w:id="30"/>
    <w:bookmarkStart w:name="z40" w:id="31"/>
    <w:p>
      <w:pPr>
        <w:spacing w:after="0"/>
        <w:ind w:left="0"/>
        <w:jc w:val="both"/>
      </w:pPr>
      <w:r>
        <w:rPr>
          <w:rFonts w:ascii="Times New Roman"/>
          <w:b w:val="false"/>
          <w:i w:val="false"/>
          <w:color w:val="000000"/>
          <w:sz w:val="28"/>
        </w:rPr>
        <w:t>
      2) институционалдық жоба консультанттары мен мемлекеттік қызметшілердің біліктілігін арттыру бойынша іс-шараларды;</w:t>
      </w:r>
    </w:p>
    <w:bookmarkEnd w:id="31"/>
    <w:bookmarkStart w:name="z41" w:id="32"/>
    <w:p>
      <w:pPr>
        <w:spacing w:after="0"/>
        <w:ind w:left="0"/>
        <w:jc w:val="both"/>
      </w:pPr>
      <w:r>
        <w:rPr>
          <w:rFonts w:ascii="Times New Roman"/>
          <w:b w:val="false"/>
          <w:i w:val="false"/>
          <w:color w:val="000000"/>
          <w:sz w:val="28"/>
        </w:rPr>
        <w:t>
      3) мемлекеттік органның тұрақты сипаттағы мемлекеттік функциялармен өкілеттіктерді орындау жөніндегі қызметін қамтамасыз етуге бағытталған шығыстарды және мемлекеттік органның олармен байланысты барлық ағымдағы шығыстарын;</w:t>
      </w:r>
    </w:p>
    <w:bookmarkEnd w:id="32"/>
    <w:bookmarkStart w:name="z42" w:id="33"/>
    <w:p>
      <w:pPr>
        <w:spacing w:after="0"/>
        <w:ind w:left="0"/>
        <w:jc w:val="both"/>
      </w:pPr>
      <w:r>
        <w:rPr>
          <w:rFonts w:ascii="Times New Roman"/>
          <w:b w:val="false"/>
          <w:i w:val="false"/>
          <w:color w:val="000000"/>
          <w:sz w:val="28"/>
        </w:rPr>
        <w:t>
      4) шет елдерге сапарлар мен іссапарларды.</w:t>
      </w:r>
    </w:p>
    <w:bookmarkEnd w:id="33"/>
    <w:bookmarkStart w:name="z43" w:id="34"/>
    <w:p>
      <w:pPr>
        <w:spacing w:after="0"/>
        <w:ind w:left="0"/>
        <w:jc w:val="left"/>
      </w:pPr>
      <w:r>
        <w:rPr>
          <w:rFonts w:ascii="Times New Roman"/>
          <w:b/>
          <w:i w:val="false"/>
          <w:color w:val="000000"/>
        </w:rPr>
        <w:t xml:space="preserve"> 4 параграф. Институционалдық жобаның қаржылық-экономикалық құжаттамасын әзірлеу</w:t>
      </w:r>
    </w:p>
    <w:bookmarkEnd w:id="34"/>
    <w:bookmarkStart w:name="z44" w:id="35"/>
    <w:p>
      <w:pPr>
        <w:spacing w:after="0"/>
        <w:ind w:left="0"/>
        <w:jc w:val="both"/>
      </w:pPr>
      <w:r>
        <w:rPr>
          <w:rFonts w:ascii="Times New Roman"/>
          <w:b w:val="false"/>
          <w:i w:val="false"/>
          <w:color w:val="000000"/>
          <w:sz w:val="28"/>
        </w:rPr>
        <w:t>
      6. Бюджеттік бағдарламалар әкімшісі Қағидаларда айқындалған тәртіппен институционалдық жобаның ҚЭҚ-ын дайындау бойынша іс-шараларды жүргізеді.</w:t>
      </w:r>
    </w:p>
    <w:bookmarkEnd w:id="35"/>
    <w:bookmarkStart w:name="z45" w:id="36"/>
    <w:p>
      <w:pPr>
        <w:spacing w:after="0"/>
        <w:ind w:left="0"/>
        <w:jc w:val="both"/>
      </w:pPr>
      <w:r>
        <w:rPr>
          <w:rFonts w:ascii="Times New Roman"/>
          <w:b w:val="false"/>
          <w:i w:val="false"/>
          <w:color w:val="000000"/>
          <w:sz w:val="28"/>
        </w:rPr>
        <w:t>
      7. Институционалдық жобаның ҚЭҚ мынадай құрылымға сәйкес келеді:</w:t>
      </w:r>
    </w:p>
    <w:bookmarkEnd w:id="36"/>
    <w:bookmarkStart w:name="z46" w:id="37"/>
    <w:p>
      <w:pPr>
        <w:spacing w:after="0"/>
        <w:ind w:left="0"/>
        <w:jc w:val="both"/>
      </w:pPr>
      <w:r>
        <w:rPr>
          <w:rFonts w:ascii="Times New Roman"/>
          <w:b w:val="false"/>
          <w:i w:val="false"/>
          <w:color w:val="000000"/>
          <w:sz w:val="28"/>
        </w:rPr>
        <w:t>
      1) Институционалдық жобаның ҚЭҚ-ның түйіндемесі;</w:t>
      </w:r>
    </w:p>
    <w:bookmarkEnd w:id="37"/>
    <w:bookmarkStart w:name="z47" w:id="38"/>
    <w:p>
      <w:pPr>
        <w:spacing w:after="0"/>
        <w:ind w:left="0"/>
        <w:jc w:val="both"/>
      </w:pPr>
      <w:r>
        <w:rPr>
          <w:rFonts w:ascii="Times New Roman"/>
          <w:b w:val="false"/>
          <w:i w:val="false"/>
          <w:color w:val="000000"/>
          <w:sz w:val="28"/>
        </w:rPr>
        <w:t>
      2) "Жобаның әлеуметтік-экономикалық қажеттілігінің негіздемесі" бөлімі;</w:t>
      </w:r>
    </w:p>
    <w:bookmarkEnd w:id="38"/>
    <w:bookmarkStart w:name="z48" w:id="39"/>
    <w:p>
      <w:pPr>
        <w:spacing w:after="0"/>
        <w:ind w:left="0"/>
        <w:jc w:val="both"/>
      </w:pPr>
      <w:r>
        <w:rPr>
          <w:rFonts w:ascii="Times New Roman"/>
          <w:b w:val="false"/>
          <w:i w:val="false"/>
          <w:color w:val="000000"/>
          <w:sz w:val="28"/>
        </w:rPr>
        <w:t>
      3) "Экологиялық" бөлім;</w:t>
      </w:r>
    </w:p>
    <w:bookmarkEnd w:id="39"/>
    <w:bookmarkStart w:name="z49" w:id="40"/>
    <w:p>
      <w:pPr>
        <w:spacing w:after="0"/>
        <w:ind w:left="0"/>
        <w:jc w:val="both"/>
      </w:pPr>
      <w:r>
        <w:rPr>
          <w:rFonts w:ascii="Times New Roman"/>
          <w:b w:val="false"/>
          <w:i w:val="false"/>
          <w:color w:val="000000"/>
          <w:sz w:val="28"/>
        </w:rPr>
        <w:t>
      4) "Институционалдық" бөлім;</w:t>
      </w:r>
    </w:p>
    <w:bookmarkEnd w:id="40"/>
    <w:bookmarkStart w:name="z50" w:id="41"/>
    <w:p>
      <w:pPr>
        <w:spacing w:after="0"/>
        <w:ind w:left="0"/>
        <w:jc w:val="both"/>
      </w:pPr>
      <w:r>
        <w:rPr>
          <w:rFonts w:ascii="Times New Roman"/>
          <w:b w:val="false"/>
          <w:i w:val="false"/>
          <w:color w:val="000000"/>
          <w:sz w:val="28"/>
        </w:rPr>
        <w:t>
      5) "Қаржылық-экономикалық" бөлім;</w:t>
      </w:r>
    </w:p>
    <w:bookmarkEnd w:id="41"/>
    <w:bookmarkStart w:name="z51" w:id="42"/>
    <w:p>
      <w:pPr>
        <w:spacing w:after="0"/>
        <w:ind w:left="0"/>
        <w:jc w:val="both"/>
      </w:pPr>
      <w:r>
        <w:rPr>
          <w:rFonts w:ascii="Times New Roman"/>
          <w:b w:val="false"/>
          <w:i w:val="false"/>
          <w:color w:val="000000"/>
          <w:sz w:val="28"/>
        </w:rPr>
        <w:t>
      6) "Кадрлармен қамтамасыз етілу" бөлімі;</w:t>
      </w:r>
    </w:p>
    <w:bookmarkEnd w:id="42"/>
    <w:bookmarkStart w:name="z52" w:id="43"/>
    <w:p>
      <w:pPr>
        <w:spacing w:after="0"/>
        <w:ind w:left="0"/>
        <w:jc w:val="both"/>
      </w:pPr>
      <w:r>
        <w:rPr>
          <w:rFonts w:ascii="Times New Roman"/>
          <w:b w:val="false"/>
          <w:i w:val="false"/>
          <w:color w:val="000000"/>
          <w:sz w:val="28"/>
        </w:rPr>
        <w:t>
      7) "Тәуекелдерді талдау" бөлімі;</w:t>
      </w:r>
    </w:p>
    <w:bookmarkEnd w:id="43"/>
    <w:bookmarkStart w:name="z53" w:id="44"/>
    <w:p>
      <w:pPr>
        <w:spacing w:after="0"/>
        <w:ind w:left="0"/>
        <w:jc w:val="both"/>
      </w:pPr>
      <w:r>
        <w:rPr>
          <w:rFonts w:ascii="Times New Roman"/>
          <w:b w:val="false"/>
          <w:i w:val="false"/>
          <w:color w:val="000000"/>
          <w:sz w:val="28"/>
        </w:rPr>
        <w:t>
      8) жалпы тұжырымдар.</w:t>
      </w:r>
    </w:p>
    <w:bookmarkEnd w:id="44"/>
    <w:bookmarkStart w:name="z54" w:id="45"/>
    <w:p>
      <w:pPr>
        <w:spacing w:after="0"/>
        <w:ind w:left="0"/>
        <w:jc w:val="both"/>
      </w:pPr>
      <w:r>
        <w:rPr>
          <w:rFonts w:ascii="Times New Roman"/>
          <w:b w:val="false"/>
          <w:i w:val="false"/>
          <w:color w:val="000000"/>
          <w:sz w:val="28"/>
        </w:rPr>
        <w:t>
      8. Институционалды жобаның ҚЭҚ-ның түйіндемесінде:</w:t>
      </w:r>
    </w:p>
    <w:bookmarkEnd w:id="45"/>
    <w:bookmarkStart w:name="z55" w:id="46"/>
    <w:p>
      <w:pPr>
        <w:spacing w:after="0"/>
        <w:ind w:left="0"/>
        <w:jc w:val="both"/>
      </w:pPr>
      <w:r>
        <w:rPr>
          <w:rFonts w:ascii="Times New Roman"/>
          <w:b w:val="false"/>
          <w:i w:val="false"/>
          <w:color w:val="000000"/>
          <w:sz w:val="28"/>
        </w:rPr>
        <w:t>
      1) институционалдық жобаның қысқаша сипаттамасы көрсетіледі;</w:t>
      </w:r>
    </w:p>
    <w:bookmarkEnd w:id="46"/>
    <w:bookmarkStart w:name="z56" w:id="47"/>
    <w:p>
      <w:pPr>
        <w:spacing w:after="0"/>
        <w:ind w:left="0"/>
        <w:jc w:val="both"/>
      </w:pPr>
      <w:r>
        <w:rPr>
          <w:rFonts w:ascii="Times New Roman"/>
          <w:b w:val="false"/>
          <w:i w:val="false"/>
          <w:color w:val="000000"/>
          <w:sz w:val="28"/>
        </w:rPr>
        <w:t>
      2) институционалдық жобаның қазіргі бар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p>
    <w:bookmarkEnd w:id="47"/>
    <w:bookmarkStart w:name="z57" w:id="48"/>
    <w:p>
      <w:pPr>
        <w:spacing w:after="0"/>
        <w:ind w:left="0"/>
        <w:jc w:val="both"/>
      </w:pPr>
      <w:r>
        <w:rPr>
          <w:rFonts w:ascii="Times New Roman"/>
          <w:b w:val="false"/>
          <w:i w:val="false"/>
          <w:color w:val="000000"/>
          <w:sz w:val="28"/>
        </w:rPr>
        <w:t>
      3) институционалдық жобаның мақсаттары мен нәтиже көрсеткіштеріне қол жеткізудің ықтимал нұсқалары көрсетіледі.</w:t>
      </w:r>
    </w:p>
    <w:bookmarkEnd w:id="48"/>
    <w:bookmarkStart w:name="z58" w:id="49"/>
    <w:p>
      <w:pPr>
        <w:spacing w:after="0"/>
        <w:ind w:left="0"/>
        <w:jc w:val="both"/>
      </w:pPr>
      <w:r>
        <w:rPr>
          <w:rFonts w:ascii="Times New Roman"/>
          <w:b w:val="false"/>
          <w:i w:val="false"/>
          <w:color w:val="000000"/>
          <w:sz w:val="28"/>
        </w:rPr>
        <w:t>
      9. "Жобаның әлеуметтік-экономикалық қажеттілігінің негіздемесі" бөлімі:</w:t>
      </w:r>
    </w:p>
    <w:bookmarkEnd w:id="49"/>
    <w:bookmarkStart w:name="z59" w:id="50"/>
    <w:p>
      <w:pPr>
        <w:spacing w:after="0"/>
        <w:ind w:left="0"/>
        <w:jc w:val="both"/>
      </w:pPr>
      <w:r>
        <w:rPr>
          <w:rFonts w:ascii="Times New Roman"/>
          <w:b w:val="false"/>
          <w:i w:val="false"/>
          <w:color w:val="000000"/>
          <w:sz w:val="28"/>
        </w:rPr>
        <w:t>
      1) институционалдық жобаның әлеуметтік-экономикалық орындылығы мен тиімділігін талдауды;</w:t>
      </w:r>
    </w:p>
    <w:bookmarkEnd w:id="50"/>
    <w:bookmarkStart w:name="z60" w:id="51"/>
    <w:p>
      <w:pPr>
        <w:spacing w:after="0"/>
        <w:ind w:left="0"/>
        <w:jc w:val="both"/>
      </w:pPr>
      <w:r>
        <w:rPr>
          <w:rFonts w:ascii="Times New Roman"/>
          <w:b w:val="false"/>
          <w:i w:val="false"/>
          <w:color w:val="000000"/>
          <w:sz w:val="28"/>
        </w:rPr>
        <w:t>
      2) институционалдық жобамен және институционалдық жобасыз әлеуметтік-экономикалық жағдайды талдауды;</w:t>
      </w:r>
    </w:p>
    <w:bookmarkEnd w:id="51"/>
    <w:bookmarkStart w:name="z61" w:id="52"/>
    <w:p>
      <w:pPr>
        <w:spacing w:after="0"/>
        <w:ind w:left="0"/>
        <w:jc w:val="both"/>
      </w:pPr>
      <w:r>
        <w:rPr>
          <w:rFonts w:ascii="Times New Roman"/>
          <w:b w:val="false"/>
          <w:i w:val="false"/>
          <w:color w:val="000000"/>
          <w:sz w:val="28"/>
        </w:rPr>
        <w:t>
      3) тиісті саланы институционалдық дамытуға арналған институционалдық жобаны іске асырудан күтілетін әсерді қамтиды.</w:t>
      </w:r>
    </w:p>
    <w:bookmarkEnd w:id="52"/>
    <w:bookmarkStart w:name="z62" w:id="53"/>
    <w:p>
      <w:pPr>
        <w:spacing w:after="0"/>
        <w:ind w:left="0"/>
        <w:jc w:val="both"/>
      </w:pPr>
      <w:r>
        <w:rPr>
          <w:rFonts w:ascii="Times New Roman"/>
          <w:b w:val="false"/>
          <w:i w:val="false"/>
          <w:color w:val="000000"/>
          <w:sz w:val="28"/>
        </w:rPr>
        <w:t>
      10. "Экологиялық" бөлімі жобаның қоршаған ортаға әсері болған жағдайда талап етіледі.</w:t>
      </w:r>
    </w:p>
    <w:bookmarkEnd w:id="53"/>
    <w:bookmarkStart w:name="z63" w:id="54"/>
    <w:p>
      <w:pPr>
        <w:spacing w:after="0"/>
        <w:ind w:left="0"/>
        <w:jc w:val="both"/>
      </w:pPr>
      <w:r>
        <w:rPr>
          <w:rFonts w:ascii="Times New Roman"/>
          <w:b w:val="false"/>
          <w:i w:val="false"/>
          <w:color w:val="000000"/>
          <w:sz w:val="28"/>
        </w:rPr>
        <w:t>
      11. "Институционалдық" бөлімі жобаның институционалдық схемасын, оның ішінде:</w:t>
      </w:r>
    </w:p>
    <w:bookmarkEnd w:id="54"/>
    <w:bookmarkStart w:name="z64" w:id="55"/>
    <w:p>
      <w:pPr>
        <w:spacing w:after="0"/>
        <w:ind w:left="0"/>
        <w:jc w:val="both"/>
      </w:pPr>
      <w:r>
        <w:rPr>
          <w:rFonts w:ascii="Times New Roman"/>
          <w:b w:val="false"/>
          <w:i w:val="false"/>
          <w:color w:val="000000"/>
          <w:sz w:val="28"/>
        </w:rPr>
        <w:t>
      1) институционалдық жобаның институционалдық схемасын;</w:t>
      </w:r>
    </w:p>
    <w:bookmarkEnd w:id="55"/>
    <w:bookmarkStart w:name="z65" w:id="56"/>
    <w:p>
      <w:pPr>
        <w:spacing w:after="0"/>
        <w:ind w:left="0"/>
        <w:jc w:val="both"/>
      </w:pPr>
      <w:r>
        <w:rPr>
          <w:rFonts w:ascii="Times New Roman"/>
          <w:b w:val="false"/>
          <w:i w:val="false"/>
          <w:color w:val="000000"/>
          <w:sz w:val="28"/>
        </w:rPr>
        <w:t>
      2) құқықтық негізін көрсете отырып, институционалдық жобаны басқару схемасын қамтиды.</w:t>
      </w:r>
    </w:p>
    <w:bookmarkEnd w:id="56"/>
    <w:bookmarkStart w:name="z66" w:id="57"/>
    <w:p>
      <w:pPr>
        <w:spacing w:after="0"/>
        <w:ind w:left="0"/>
        <w:jc w:val="both"/>
      </w:pPr>
      <w:r>
        <w:rPr>
          <w:rFonts w:ascii="Times New Roman"/>
          <w:b w:val="false"/>
          <w:i w:val="false"/>
          <w:color w:val="000000"/>
          <w:sz w:val="28"/>
        </w:rPr>
        <w:t>
      Қажет болған жағдайда, институционалдық жобаға қатысушылар бойынша толық заңды атауы, шыққан елі, ұйымдық-құқықтық нысаны, құрылған жылы, негізгі қызмет түрлері, осы саладағы жобаларды іске асыру тәжірибесі көрсетіледі.</w:t>
      </w:r>
    </w:p>
    <w:bookmarkEnd w:id="57"/>
    <w:bookmarkStart w:name="z67" w:id="58"/>
    <w:p>
      <w:pPr>
        <w:spacing w:after="0"/>
        <w:ind w:left="0"/>
        <w:jc w:val="both"/>
      </w:pPr>
      <w:r>
        <w:rPr>
          <w:rFonts w:ascii="Times New Roman"/>
          <w:b w:val="false"/>
          <w:i w:val="false"/>
          <w:color w:val="000000"/>
          <w:sz w:val="28"/>
        </w:rPr>
        <w:t>
      12. "Қаржы-экономикалық" бөлімі мыналарды қамтиды:</w:t>
      </w:r>
    </w:p>
    <w:bookmarkEnd w:id="58"/>
    <w:bookmarkStart w:name="z68" w:id="59"/>
    <w:p>
      <w:pPr>
        <w:spacing w:after="0"/>
        <w:ind w:left="0"/>
        <w:jc w:val="both"/>
      </w:pPr>
      <w:r>
        <w:rPr>
          <w:rFonts w:ascii="Times New Roman"/>
          <w:b w:val="false"/>
          <w:i w:val="false"/>
          <w:color w:val="000000"/>
          <w:sz w:val="28"/>
        </w:rPr>
        <w:t>
      1) институционалдық жобаны қаржыландыру көздерін көрсете отырып, құрауыштар, кіші құрауыштар, іс-шаралар бойынша қаржыландыру есебі;</w:t>
      </w:r>
    </w:p>
    <w:bookmarkEnd w:id="59"/>
    <w:bookmarkStart w:name="z69" w:id="60"/>
    <w:p>
      <w:pPr>
        <w:spacing w:after="0"/>
        <w:ind w:left="0"/>
        <w:jc w:val="both"/>
      </w:pPr>
      <w:r>
        <w:rPr>
          <w:rFonts w:ascii="Times New Roman"/>
          <w:b w:val="false"/>
          <w:i w:val="false"/>
          <w:color w:val="000000"/>
          <w:sz w:val="28"/>
        </w:rPr>
        <w:t>
      2) қаржыландыру көздерін, шарттары мен көлемдерін (оның ішінде қаржыландыруды жылдарға бөле отырып) көрсете отырып, қаржыландыру схемасының негіздемесі;</w:t>
      </w:r>
    </w:p>
    <w:bookmarkEnd w:id="60"/>
    <w:bookmarkStart w:name="z70" w:id="61"/>
    <w:p>
      <w:pPr>
        <w:spacing w:after="0"/>
        <w:ind w:left="0"/>
        <w:jc w:val="both"/>
      </w:pPr>
      <w:r>
        <w:rPr>
          <w:rFonts w:ascii="Times New Roman"/>
          <w:b w:val="false"/>
          <w:i w:val="false"/>
          <w:color w:val="000000"/>
          <w:sz w:val="28"/>
        </w:rPr>
        <w:t>
      3) институционалдық жобаның мыналарды қамтитын қаржылық-экономикалық талдауы:</w:t>
      </w:r>
    </w:p>
    <w:bookmarkEnd w:id="61"/>
    <w:bookmarkStart w:name="z71" w:id="62"/>
    <w:p>
      <w:pPr>
        <w:spacing w:after="0"/>
        <w:ind w:left="0"/>
        <w:jc w:val="both"/>
      </w:pPr>
      <w:r>
        <w:rPr>
          <w:rFonts w:ascii="Times New Roman"/>
          <w:b w:val="false"/>
          <w:i w:val="false"/>
          <w:color w:val="000000"/>
          <w:sz w:val="28"/>
        </w:rPr>
        <w:t>
      қаржылық есеп;</w:t>
      </w:r>
    </w:p>
    <w:bookmarkEnd w:id="62"/>
    <w:bookmarkStart w:name="z72" w:id="63"/>
    <w:p>
      <w:pPr>
        <w:spacing w:after="0"/>
        <w:ind w:left="0"/>
        <w:jc w:val="both"/>
      </w:pPr>
      <w:r>
        <w:rPr>
          <w:rFonts w:ascii="Times New Roman"/>
          <w:b w:val="false"/>
          <w:i w:val="false"/>
          <w:color w:val="000000"/>
          <w:sz w:val="28"/>
        </w:rPr>
        <w:t>
      ең аз шығындардың талдауы немесе шығындар тиімділігінің талдауы немесе институционалдық жобаның экономикалық тиімділігі көрсеткіштерінің есебі, оның ішінде экономикалық пайдалар мен шығындарды бағалау.</w:t>
      </w:r>
    </w:p>
    <w:bookmarkEnd w:id="63"/>
    <w:bookmarkStart w:name="z73" w:id="64"/>
    <w:p>
      <w:pPr>
        <w:spacing w:after="0"/>
        <w:ind w:left="0"/>
        <w:jc w:val="both"/>
      </w:pPr>
      <w:r>
        <w:rPr>
          <w:rFonts w:ascii="Times New Roman"/>
          <w:b w:val="false"/>
          <w:i w:val="false"/>
          <w:color w:val="000000"/>
          <w:sz w:val="28"/>
        </w:rPr>
        <w:t>
      13. "Кадрлармен қамтамасыз етілу" бөлімі институционалдық жобаның білікті мамандармен қамтамасыз етілуін талдауды қамтиды, оның ішінде:</w:t>
      </w:r>
    </w:p>
    <w:bookmarkEnd w:id="64"/>
    <w:bookmarkStart w:name="z74" w:id="65"/>
    <w:p>
      <w:pPr>
        <w:spacing w:after="0"/>
        <w:ind w:left="0"/>
        <w:jc w:val="both"/>
      </w:pPr>
      <w:r>
        <w:rPr>
          <w:rFonts w:ascii="Times New Roman"/>
          <w:b w:val="false"/>
          <w:i w:val="false"/>
          <w:color w:val="000000"/>
          <w:sz w:val="28"/>
        </w:rPr>
        <w:t>
      1) қажетті консультанттар саны мен талап етілетін оларды мамандандыру негіздемесі;</w:t>
      </w:r>
    </w:p>
    <w:bookmarkEnd w:id="65"/>
    <w:bookmarkStart w:name="z75" w:id="66"/>
    <w:p>
      <w:pPr>
        <w:spacing w:after="0"/>
        <w:ind w:left="0"/>
        <w:jc w:val="both"/>
      </w:pPr>
      <w:r>
        <w:rPr>
          <w:rFonts w:ascii="Times New Roman"/>
          <w:b w:val="false"/>
          <w:i w:val="false"/>
          <w:color w:val="000000"/>
          <w:sz w:val="28"/>
        </w:rPr>
        <w:t>
      2) жергілікті (отандық) және халықаралық (шетелдік) консультанттардың нарығын салыстырмалы талдау;</w:t>
      </w:r>
    </w:p>
    <w:bookmarkEnd w:id="66"/>
    <w:bookmarkStart w:name="z76" w:id="67"/>
    <w:p>
      <w:pPr>
        <w:spacing w:after="0"/>
        <w:ind w:left="0"/>
        <w:jc w:val="both"/>
      </w:pPr>
      <w:r>
        <w:rPr>
          <w:rFonts w:ascii="Times New Roman"/>
          <w:b w:val="false"/>
          <w:i w:val="false"/>
          <w:color w:val="000000"/>
          <w:sz w:val="28"/>
        </w:rPr>
        <w:t>
      3) тиісті халықаралық сертификаттардың талаптары мен жұмыс тәжірибесі;</w:t>
      </w:r>
    </w:p>
    <w:bookmarkEnd w:id="67"/>
    <w:bookmarkStart w:name="z77" w:id="68"/>
    <w:p>
      <w:pPr>
        <w:spacing w:after="0"/>
        <w:ind w:left="0"/>
        <w:jc w:val="both"/>
      </w:pPr>
      <w:r>
        <w:rPr>
          <w:rFonts w:ascii="Times New Roman"/>
          <w:b w:val="false"/>
          <w:i w:val="false"/>
          <w:color w:val="000000"/>
          <w:sz w:val="28"/>
        </w:rPr>
        <w:t>
      4) консультанттардың белгіленген сыйақы мөлшерлемелерінің негіздемесі, оның ішінде әрбір консультанттың жылдар бойынша қаржыландыруын бөле отырып.</w:t>
      </w:r>
    </w:p>
    <w:bookmarkEnd w:id="68"/>
    <w:bookmarkStart w:name="z78" w:id="69"/>
    <w:p>
      <w:pPr>
        <w:spacing w:after="0"/>
        <w:ind w:left="0"/>
        <w:jc w:val="both"/>
      </w:pPr>
      <w:r>
        <w:rPr>
          <w:rFonts w:ascii="Times New Roman"/>
          <w:b w:val="false"/>
          <w:i w:val="false"/>
          <w:color w:val="000000"/>
          <w:sz w:val="28"/>
        </w:rPr>
        <w:t>
      14. "Тәуекелдерді талдау" бөлімі:</w:t>
      </w:r>
    </w:p>
    <w:bookmarkEnd w:id="69"/>
    <w:bookmarkStart w:name="z79" w:id="70"/>
    <w:p>
      <w:pPr>
        <w:spacing w:after="0"/>
        <w:ind w:left="0"/>
        <w:jc w:val="both"/>
      </w:pPr>
      <w:r>
        <w:rPr>
          <w:rFonts w:ascii="Times New Roman"/>
          <w:b w:val="false"/>
          <w:i w:val="false"/>
          <w:color w:val="000000"/>
          <w:sz w:val="28"/>
        </w:rPr>
        <w:t>
      1) тәуекелдерді сәйкестендіру мен бағалаудың пайдаланылған әдістері туралы ақпаратты;</w:t>
      </w:r>
    </w:p>
    <w:bookmarkEnd w:id="70"/>
    <w:bookmarkStart w:name="z80" w:id="71"/>
    <w:p>
      <w:pPr>
        <w:spacing w:after="0"/>
        <w:ind w:left="0"/>
        <w:jc w:val="both"/>
      </w:pP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институционалдық жобаны іске асыру кезеңінде басталуы ықтимал сәйкестендірілген тәуекелдердің (экологиялық, институционалдық, қаржылық, әлеуметтік) тізбесін қамтиды.</w:t>
      </w:r>
    </w:p>
    <w:bookmarkEnd w:id="71"/>
    <w:bookmarkStart w:name="z81" w:id="72"/>
    <w:p>
      <w:pPr>
        <w:spacing w:after="0"/>
        <w:ind w:left="0"/>
        <w:jc w:val="both"/>
      </w:pPr>
      <w:r>
        <w:rPr>
          <w:rFonts w:ascii="Times New Roman"/>
          <w:b w:val="false"/>
          <w:i w:val="false"/>
          <w:color w:val="000000"/>
          <w:sz w:val="28"/>
        </w:rPr>
        <w:t>
      15. Жалпы тұжырымдар:</w:t>
      </w:r>
    </w:p>
    <w:bookmarkEnd w:id="72"/>
    <w:bookmarkStart w:name="z82" w:id="73"/>
    <w:p>
      <w:pPr>
        <w:spacing w:after="0"/>
        <w:ind w:left="0"/>
        <w:jc w:val="both"/>
      </w:pPr>
      <w:r>
        <w:rPr>
          <w:rFonts w:ascii="Times New Roman"/>
          <w:b w:val="false"/>
          <w:i w:val="false"/>
          <w:color w:val="000000"/>
          <w:sz w:val="28"/>
        </w:rPr>
        <w:t>
      1) институционалдық жобаны іске асырудың неғұрлым оңтайлы нұсқасын таңдаудың негіздемесін;</w:t>
      </w:r>
    </w:p>
    <w:bookmarkEnd w:id="73"/>
    <w:bookmarkStart w:name="z83" w:id="74"/>
    <w:p>
      <w:pPr>
        <w:spacing w:after="0"/>
        <w:ind w:left="0"/>
        <w:jc w:val="both"/>
      </w:pPr>
      <w:r>
        <w:rPr>
          <w:rFonts w:ascii="Times New Roman"/>
          <w:b w:val="false"/>
          <w:i w:val="false"/>
          <w:color w:val="000000"/>
          <w:sz w:val="28"/>
        </w:rPr>
        <w:t>
      2) институционалдық жобаны іске асырудың таңдалған нұсқасының негізгі кемшіліктері мен артықшылықтарын;</w:t>
      </w:r>
    </w:p>
    <w:bookmarkEnd w:id="74"/>
    <w:bookmarkStart w:name="z84" w:id="75"/>
    <w:p>
      <w:pPr>
        <w:spacing w:after="0"/>
        <w:ind w:left="0"/>
        <w:jc w:val="both"/>
      </w:pPr>
      <w:r>
        <w:rPr>
          <w:rFonts w:ascii="Times New Roman"/>
          <w:b w:val="false"/>
          <w:i w:val="false"/>
          <w:color w:val="000000"/>
          <w:sz w:val="28"/>
        </w:rPr>
        <w:t>
      3) таңдалған нұсқа бойынша негізгі көрсеткіштерді:</w:t>
      </w:r>
    </w:p>
    <w:bookmarkEnd w:id="75"/>
    <w:bookmarkStart w:name="z85" w:id="76"/>
    <w:p>
      <w:pPr>
        <w:spacing w:after="0"/>
        <w:ind w:left="0"/>
        <w:jc w:val="both"/>
      </w:pPr>
      <w:r>
        <w:rPr>
          <w:rFonts w:ascii="Times New Roman"/>
          <w:b w:val="false"/>
          <w:i w:val="false"/>
          <w:color w:val="000000"/>
          <w:sz w:val="28"/>
        </w:rPr>
        <w:t>
      институционалдық жобаның іске асырылатын орнын;</w:t>
      </w:r>
    </w:p>
    <w:bookmarkEnd w:id="76"/>
    <w:bookmarkStart w:name="z86" w:id="77"/>
    <w:p>
      <w:pPr>
        <w:spacing w:after="0"/>
        <w:ind w:left="0"/>
        <w:jc w:val="both"/>
      </w:pPr>
      <w:r>
        <w:rPr>
          <w:rFonts w:ascii="Times New Roman"/>
          <w:b w:val="false"/>
          <w:i w:val="false"/>
          <w:color w:val="000000"/>
          <w:sz w:val="28"/>
        </w:rPr>
        <w:t>
      нәтиженің (тікелей, аралық және түпкілікті) көрсеткіштерін;</w:t>
      </w:r>
    </w:p>
    <w:bookmarkEnd w:id="77"/>
    <w:bookmarkStart w:name="z87" w:id="78"/>
    <w:p>
      <w:pPr>
        <w:spacing w:after="0"/>
        <w:ind w:left="0"/>
        <w:jc w:val="both"/>
      </w:pPr>
      <w:r>
        <w:rPr>
          <w:rFonts w:ascii="Times New Roman"/>
          <w:b w:val="false"/>
          <w:i w:val="false"/>
          <w:color w:val="000000"/>
          <w:sz w:val="28"/>
        </w:rPr>
        <w:t>
      институционалдық жобаның құрауыштарын;</w:t>
      </w:r>
    </w:p>
    <w:bookmarkEnd w:id="78"/>
    <w:bookmarkStart w:name="z88" w:id="79"/>
    <w:p>
      <w:pPr>
        <w:spacing w:after="0"/>
        <w:ind w:left="0"/>
        <w:jc w:val="both"/>
      </w:pPr>
      <w:r>
        <w:rPr>
          <w:rFonts w:ascii="Times New Roman"/>
          <w:b w:val="false"/>
          <w:i w:val="false"/>
          <w:color w:val="000000"/>
          <w:sz w:val="28"/>
        </w:rPr>
        <w:t>
      қаржыландырылуы жылдар және құрамдауыштар бойынша бөлінген институционалдық жобаның жалпы құнын қамтиды.</w:t>
      </w:r>
    </w:p>
    <w:bookmarkEnd w:id="79"/>
    <w:bookmarkStart w:name="z89" w:id="80"/>
    <w:p>
      <w:pPr>
        <w:spacing w:after="0"/>
        <w:ind w:left="0"/>
        <w:jc w:val="both"/>
      </w:pPr>
      <w:r>
        <w:rPr>
          <w:rFonts w:ascii="Times New Roman"/>
          <w:b w:val="false"/>
          <w:i w:val="false"/>
          <w:color w:val="000000"/>
          <w:sz w:val="28"/>
        </w:rPr>
        <w:t>
      ҚЭҚ-ға қосымшалар қосымша ақпаратты: диаграммаларды, суреттерді, жергілікті жердің карталарын және ҚЭҚ-да келтірілген ақпаратты растайтын және ашатын материалдар мен құжаттарды қамтуы мүмкін.</w:t>
      </w:r>
    </w:p>
    <w:bookmarkEnd w:id="80"/>
    <w:bookmarkStart w:name="z90" w:id="81"/>
    <w:p>
      <w:pPr>
        <w:spacing w:after="0"/>
        <w:ind w:left="0"/>
        <w:jc w:val="both"/>
      </w:pPr>
      <w:r>
        <w:rPr>
          <w:rFonts w:ascii="Times New Roman"/>
          <w:b w:val="false"/>
          <w:i w:val="false"/>
          <w:color w:val="000000"/>
          <w:sz w:val="28"/>
        </w:rPr>
        <w:t>
      16. Егер институционалдық жобаның ҚЭҚ-ы бекітілгеннен кейін екі жыл ішінде институционалдық жоба іске асырылмаса, институционалдық жобаға ҚЭҚ ескірген болып есептеледі.</w:t>
      </w:r>
    </w:p>
    <w:bookmarkEnd w:id="81"/>
    <w:bookmarkStart w:name="z91" w:id="82"/>
    <w:p>
      <w:pPr>
        <w:spacing w:after="0"/>
        <w:ind w:left="0"/>
        <w:jc w:val="both"/>
      </w:pPr>
      <w:r>
        <w:rPr>
          <w:rFonts w:ascii="Times New Roman"/>
          <w:b w:val="false"/>
          <w:i w:val="false"/>
          <w:color w:val="000000"/>
          <w:sz w:val="28"/>
        </w:rPr>
        <w:t>
      17. Институционалдық жобаны әзірлеу қажет болған жағдайда бюджеттік бағдарламалардың әкімшісі осы Қағидалардың 6-параграфында көзделген рәсімдерді жүргізе отырып, институционалдық жобаның ҚЭҚ-ын өзектендіру бойынша рәсімдерді жүргізеді.</w:t>
      </w:r>
    </w:p>
    <w:bookmarkEnd w:id="82"/>
    <w:bookmarkStart w:name="z92" w:id="83"/>
    <w:p>
      <w:pPr>
        <w:spacing w:after="0"/>
        <w:ind w:left="0"/>
        <w:jc w:val="both"/>
      </w:pPr>
      <w:r>
        <w:rPr>
          <w:rFonts w:ascii="Times New Roman"/>
          <w:b w:val="false"/>
          <w:i w:val="false"/>
          <w:color w:val="000000"/>
          <w:sz w:val="28"/>
        </w:rPr>
        <w:t>
      18. Бюджеттік бағдарламалар әкімшілері институционалдық жобаның ҚЭҚ-ның негізділігін қамтамасыз етеді.</w:t>
      </w:r>
    </w:p>
    <w:bookmarkEnd w:id="83"/>
    <w:bookmarkStart w:name="z93" w:id="84"/>
    <w:p>
      <w:pPr>
        <w:spacing w:after="0"/>
        <w:ind w:left="0"/>
        <w:jc w:val="left"/>
      </w:pPr>
      <w:r>
        <w:rPr>
          <w:rFonts w:ascii="Times New Roman"/>
          <w:b/>
          <w:i w:val="false"/>
          <w:color w:val="000000"/>
        </w:rPr>
        <w:t xml:space="preserve"> 5-параграф. Салалық қорытынды</w:t>
      </w:r>
    </w:p>
    <w:bookmarkEnd w:id="84"/>
    <w:bookmarkStart w:name="z94" w:id="85"/>
    <w:p>
      <w:pPr>
        <w:spacing w:after="0"/>
        <w:ind w:left="0"/>
        <w:jc w:val="both"/>
      </w:pPr>
      <w:r>
        <w:rPr>
          <w:rFonts w:ascii="Times New Roman"/>
          <w:b w:val="false"/>
          <w:i w:val="false"/>
          <w:color w:val="000000"/>
          <w:sz w:val="28"/>
        </w:rPr>
        <w:t>
      19. Институционалдық жобаның ҚЭҚ-на бюджеттік бағдарламалар әкімшісінің салалық қорытындысы мыналардың:</w:t>
      </w:r>
    </w:p>
    <w:bookmarkEnd w:id="85"/>
    <w:bookmarkStart w:name="z95" w:id="86"/>
    <w:p>
      <w:pPr>
        <w:spacing w:after="0"/>
        <w:ind w:left="0"/>
        <w:jc w:val="both"/>
      </w:pPr>
      <w:r>
        <w:rPr>
          <w:rFonts w:ascii="Times New Roman"/>
          <w:b w:val="false"/>
          <w:i w:val="false"/>
          <w:color w:val="000000"/>
          <w:sz w:val="28"/>
        </w:rPr>
        <w:t>
      1) институционалдық жобаны іске асыру орындылығын;</w:t>
      </w:r>
    </w:p>
    <w:bookmarkEnd w:id="86"/>
    <w:bookmarkStart w:name="z96" w:id="87"/>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bookmarkEnd w:id="87"/>
    <w:bookmarkStart w:name="z97" w:id="88"/>
    <w:p>
      <w:pPr>
        <w:spacing w:after="0"/>
        <w:ind w:left="0"/>
        <w:jc w:val="both"/>
      </w:pPr>
      <w:r>
        <w:rPr>
          <w:rFonts w:ascii="Times New Roman"/>
          <w:b w:val="false"/>
          <w:i w:val="false"/>
          <w:color w:val="000000"/>
          <w:sz w:val="28"/>
        </w:rPr>
        <w:t>
      3) институционалдық жобаны іске асыру болжанатын қолданыстағы саяси, әлеуметтік-экономикалық, құқықтық және басқа да жағдайларды;</w:t>
      </w:r>
    </w:p>
    <w:bookmarkEnd w:id="88"/>
    <w:bookmarkStart w:name="z98" w:id="89"/>
    <w:p>
      <w:pPr>
        <w:spacing w:after="0"/>
        <w:ind w:left="0"/>
        <w:jc w:val="both"/>
      </w:pPr>
      <w:r>
        <w:rPr>
          <w:rFonts w:ascii="Times New Roman"/>
          <w:b w:val="false"/>
          <w:i w:val="false"/>
          <w:color w:val="000000"/>
          <w:sz w:val="28"/>
        </w:rPr>
        <w:t>
      4) іс-шараларға бар және болжанатын сұраныстың және әлеуметтік-экономикалық қажеттіліктің (институционалдық жобаның өмірлік циклының кезеңіне) көрсеткіштерін;</w:t>
      </w:r>
    </w:p>
    <w:bookmarkEnd w:id="89"/>
    <w:bookmarkStart w:name="z99" w:id="90"/>
    <w:p>
      <w:pPr>
        <w:spacing w:after="0"/>
        <w:ind w:left="0"/>
        <w:jc w:val="both"/>
      </w:pPr>
      <w:r>
        <w:rPr>
          <w:rFonts w:ascii="Times New Roman"/>
          <w:b w:val="false"/>
          <w:i w:val="false"/>
          <w:color w:val="000000"/>
          <w:sz w:val="28"/>
        </w:rPr>
        <w:t>
      5) институционалдық жобаны іске асырудан болатын пайдалар мен шығындарды бөлуді;</w:t>
      </w:r>
    </w:p>
    <w:bookmarkEnd w:id="90"/>
    <w:bookmarkStart w:name="z100" w:id="91"/>
    <w:p>
      <w:pPr>
        <w:spacing w:after="0"/>
        <w:ind w:left="0"/>
        <w:jc w:val="both"/>
      </w:pPr>
      <w:r>
        <w:rPr>
          <w:rFonts w:ascii="Times New Roman"/>
          <w:b w:val="false"/>
          <w:i w:val="false"/>
          <w:color w:val="000000"/>
          <w:sz w:val="28"/>
        </w:rPr>
        <w:t>
      6) институционалдық жобаны іске асыру кестесін;</w:t>
      </w:r>
    </w:p>
    <w:bookmarkEnd w:id="91"/>
    <w:bookmarkStart w:name="z101" w:id="92"/>
    <w:p>
      <w:pPr>
        <w:spacing w:after="0"/>
        <w:ind w:left="0"/>
        <w:jc w:val="both"/>
      </w:pPr>
      <w:r>
        <w:rPr>
          <w:rFonts w:ascii="Times New Roman"/>
          <w:b w:val="false"/>
          <w:i w:val="false"/>
          <w:color w:val="000000"/>
          <w:sz w:val="28"/>
        </w:rPr>
        <w:t>
      7) баға шешімдерін, оның ішінде институционалдық жобаның ҚЭҚ-ында келтірілген институционалдық және пайдалану шығындарының барлық құрауыштары бойынша баға-сапа ара қатынасын, тауарлар мен көрсетілетін қызметтерге жоспарланып отырған бағаларды тиісті нарықтық бағалармен салыстыруды;</w:t>
      </w:r>
    </w:p>
    <w:bookmarkEnd w:id="92"/>
    <w:bookmarkStart w:name="z102" w:id="93"/>
    <w:p>
      <w:pPr>
        <w:spacing w:after="0"/>
        <w:ind w:left="0"/>
        <w:jc w:val="both"/>
      </w:pPr>
      <w:r>
        <w:rPr>
          <w:rFonts w:ascii="Times New Roman"/>
          <w:b w:val="false"/>
          <w:i w:val="false"/>
          <w:color w:val="000000"/>
          <w:sz w:val="28"/>
        </w:rPr>
        <w:t>
      8) институционалдық жобаны таңдаудың негіздемесімен қоса, проблеманы шешу нұсқасын таңдау кезінде оны шешудің оңтайлы жолы ретінде қаралған баламалы нұсқаларды;</w:t>
      </w:r>
    </w:p>
    <w:bookmarkEnd w:id="93"/>
    <w:bookmarkStart w:name="z103" w:id="94"/>
    <w:p>
      <w:pPr>
        <w:spacing w:after="0"/>
        <w:ind w:left="0"/>
        <w:jc w:val="both"/>
      </w:pPr>
      <w:r>
        <w:rPr>
          <w:rFonts w:ascii="Times New Roman"/>
          <w:b w:val="false"/>
          <w:i w:val="false"/>
          <w:color w:val="000000"/>
          <w:sz w:val="28"/>
        </w:rPr>
        <w:t>
      9) институционалдық жобаны іске асырған және іске асырмаған жағдайдағы экономика саласындағы (аясындағы) ахуалдың ықтимал нұсқаларын;</w:t>
      </w:r>
    </w:p>
    <w:bookmarkEnd w:id="94"/>
    <w:bookmarkStart w:name="z104" w:id="95"/>
    <w:p>
      <w:pPr>
        <w:spacing w:after="0"/>
        <w:ind w:left="0"/>
        <w:jc w:val="both"/>
      </w:pPr>
      <w:r>
        <w:rPr>
          <w:rFonts w:ascii="Times New Roman"/>
          <w:b w:val="false"/>
          <w:i w:val="false"/>
          <w:color w:val="000000"/>
          <w:sz w:val="28"/>
        </w:rPr>
        <w:t>
      10) институционалдық жобаны іске асырған жағдайда болжанатын тәуекелдерді және оларды азайту жөніндегі іс-шараларды бағалауды қамтиды.</w:t>
      </w:r>
    </w:p>
    <w:bookmarkEnd w:id="95"/>
    <w:bookmarkStart w:name="z105" w:id="96"/>
    <w:p>
      <w:pPr>
        <w:spacing w:after="0"/>
        <w:ind w:left="0"/>
        <w:jc w:val="both"/>
      </w:pPr>
      <w:r>
        <w:rPr>
          <w:rFonts w:ascii="Times New Roman"/>
          <w:b w:val="false"/>
          <w:i w:val="false"/>
          <w:color w:val="000000"/>
          <w:sz w:val="28"/>
        </w:rPr>
        <w:t>
      20. Институционалдық жобаға салалық қорытындыны тиісті саладағы орталық уәкілетті орган ұсынады, бюджеттік бағдарламалардың әкімшісін қандай да бір салаға жатқызу мүмкін болмаған жағдайда салалық қорытындыны 15 (он бес) жұмыс күні ішінде бюджеттік бағдарламалар әкімшісінің өзі ұсынады.</w:t>
      </w:r>
    </w:p>
    <w:bookmarkEnd w:id="96"/>
    <w:bookmarkStart w:name="z106" w:id="97"/>
    <w:p>
      <w:pPr>
        <w:spacing w:after="0"/>
        <w:ind w:left="0"/>
        <w:jc w:val="both"/>
      </w:pPr>
      <w:r>
        <w:rPr>
          <w:rFonts w:ascii="Times New Roman"/>
          <w:b w:val="false"/>
          <w:i w:val="false"/>
          <w:color w:val="000000"/>
          <w:sz w:val="28"/>
        </w:rPr>
        <w:t>
      Егер институционалдық жобаны іске асыру бірнеше салалық орталық мемлекеттік органдардың қызмет аясын қозғайтын болса, көрсетілген салалық орталық мемлекеттік органдар институционалдық жобаға тиісті салалық қорытындыларын 15 (он бес) жұмыс күні ішінде қосымша ұсынады.</w:t>
      </w:r>
    </w:p>
    <w:bookmarkEnd w:id="97"/>
    <w:bookmarkStart w:name="z107" w:id="98"/>
    <w:p>
      <w:pPr>
        <w:spacing w:after="0"/>
        <w:ind w:left="0"/>
        <w:jc w:val="both"/>
      </w:pPr>
      <w:r>
        <w:rPr>
          <w:rFonts w:ascii="Times New Roman"/>
          <w:b w:val="false"/>
          <w:i w:val="false"/>
          <w:color w:val="000000"/>
          <w:sz w:val="28"/>
        </w:rPr>
        <w:t>
      Бұл ретте, қосымша салалық қорытындыларды тиісті салалық орталық мемлекеттік органдар институционалдық жобаны іске асырудың жетекшілік ететін салаға ықпалын бағалау және саланың басымдықтарына сәйкестігі бөлігінде ғана ұсынады.</w:t>
      </w:r>
    </w:p>
    <w:bookmarkEnd w:id="98"/>
    <w:bookmarkStart w:name="z108" w:id="99"/>
    <w:p>
      <w:pPr>
        <w:spacing w:after="0"/>
        <w:ind w:left="0"/>
        <w:jc w:val="left"/>
      </w:pPr>
      <w:r>
        <w:rPr>
          <w:rFonts w:ascii="Times New Roman"/>
          <w:b/>
          <w:i w:val="false"/>
          <w:color w:val="000000"/>
        </w:rPr>
        <w:t xml:space="preserve"> 6-параграф. Институционалдық жобаның қаржылық-экономикалық құжаттамасын қарау тәртібі</w:t>
      </w:r>
    </w:p>
    <w:bookmarkEnd w:id="99"/>
    <w:bookmarkStart w:name="z109" w:id="100"/>
    <w:p>
      <w:pPr>
        <w:spacing w:after="0"/>
        <w:ind w:left="0"/>
        <w:jc w:val="both"/>
      </w:pPr>
      <w:r>
        <w:rPr>
          <w:rFonts w:ascii="Times New Roman"/>
          <w:b w:val="false"/>
          <w:i w:val="false"/>
          <w:color w:val="000000"/>
          <w:sz w:val="28"/>
        </w:rPr>
        <w:t>
      21. Институционалдық жобаның ҚЭҚ-ын бюджеттік бағдарламалардың әкімшісі бекітеді.</w:t>
      </w:r>
    </w:p>
    <w:bookmarkEnd w:id="100"/>
    <w:bookmarkStart w:name="z110" w:id="101"/>
    <w:p>
      <w:pPr>
        <w:spacing w:after="0"/>
        <w:ind w:left="0"/>
        <w:jc w:val="both"/>
      </w:pPr>
      <w:r>
        <w:rPr>
          <w:rFonts w:ascii="Times New Roman"/>
          <w:b w:val="false"/>
          <w:i w:val="false"/>
          <w:color w:val="000000"/>
          <w:sz w:val="28"/>
        </w:rPr>
        <w:t>
      22. Институционалдық жобаның ҚЭҚ-на салалық қорытынды және институционалдық жобаның ерекшелігіне байланысты қажетті басқа да қорытындылар талап етіледі.</w:t>
      </w:r>
    </w:p>
    <w:bookmarkEnd w:id="101"/>
    <w:bookmarkStart w:name="z111" w:id="102"/>
    <w:p>
      <w:pPr>
        <w:spacing w:after="0"/>
        <w:ind w:left="0"/>
        <w:jc w:val="both"/>
      </w:pPr>
      <w:r>
        <w:rPr>
          <w:rFonts w:ascii="Times New Roman"/>
          <w:b w:val="false"/>
          <w:i w:val="false"/>
          <w:color w:val="000000"/>
          <w:sz w:val="28"/>
        </w:rPr>
        <w:t>
      23. Бюджеттік бағдарламалардың әкімшісі салалық қорытындысы бар институционалдық жобаның ҚЭҚ-ын мемлекеттік жоспарлау жөніндегі орталық уәкілетті органға енгізеді.</w:t>
      </w:r>
    </w:p>
    <w:bookmarkEnd w:id="102"/>
    <w:bookmarkStart w:name="z112" w:id="103"/>
    <w:p>
      <w:pPr>
        <w:spacing w:after="0"/>
        <w:ind w:left="0"/>
        <w:jc w:val="both"/>
      </w:pPr>
      <w:r>
        <w:rPr>
          <w:rFonts w:ascii="Times New Roman"/>
          <w:b w:val="false"/>
          <w:i w:val="false"/>
          <w:color w:val="000000"/>
          <w:sz w:val="28"/>
        </w:rPr>
        <w:t>
      24. Институционалдық жобаның ҚЭҚ-ын қарау үшін бюджеттік бағдарламалардың әкімшісі мемлекеттік жоспарлау жөніндегі орталық уәкілетті органға мынадай құжаттарды ұсынады:</w:t>
      </w:r>
    </w:p>
    <w:bookmarkEnd w:id="103"/>
    <w:bookmarkStart w:name="z113" w:id="104"/>
    <w:p>
      <w:pPr>
        <w:spacing w:after="0"/>
        <w:ind w:left="0"/>
        <w:jc w:val="both"/>
      </w:pPr>
      <w:r>
        <w:rPr>
          <w:rFonts w:ascii="Times New Roman"/>
          <w:b w:val="false"/>
          <w:i w:val="false"/>
          <w:color w:val="000000"/>
          <w:sz w:val="28"/>
        </w:rPr>
        <w:t>
      1) институционалдық жобаның құрылымы мен мақсаттары көрсетілген өтінім-хат;</w:t>
      </w:r>
    </w:p>
    <w:bookmarkEnd w:id="104"/>
    <w:bookmarkStart w:name="z114" w:id="105"/>
    <w:p>
      <w:pPr>
        <w:spacing w:after="0"/>
        <w:ind w:left="0"/>
        <w:jc w:val="both"/>
      </w:pPr>
      <w:r>
        <w:rPr>
          <w:rFonts w:ascii="Times New Roman"/>
          <w:b w:val="false"/>
          <w:i w:val="false"/>
          <w:color w:val="000000"/>
          <w:sz w:val="28"/>
        </w:rPr>
        <w:t>
      2) институционалдық жобаны іске асырудың орындылығын растайтын бюджеттік бағдарламалардың әкімшісінің салалық қорытындысы;</w:t>
      </w:r>
    </w:p>
    <w:bookmarkEnd w:id="105"/>
    <w:bookmarkStart w:name="z115" w:id="106"/>
    <w:p>
      <w:pPr>
        <w:spacing w:after="0"/>
        <w:ind w:left="0"/>
        <w:jc w:val="both"/>
      </w:pPr>
      <w:r>
        <w:rPr>
          <w:rFonts w:ascii="Times New Roman"/>
          <w:b w:val="false"/>
          <w:i w:val="false"/>
          <w:color w:val="000000"/>
          <w:sz w:val="28"/>
        </w:rPr>
        <w:t>
      3) институционалдық жобаны іске асырудың орындылығын растайтын ресми хат нысанында ұсынылған жобаның ерекшелігіне байланысты тиісті уәкілетті мемлекеттік органның қосымша салалық қорытындысы;</w:t>
      </w:r>
    </w:p>
    <w:bookmarkEnd w:id="106"/>
    <w:bookmarkStart w:name="z116" w:id="107"/>
    <w:p>
      <w:pPr>
        <w:spacing w:after="0"/>
        <w:ind w:left="0"/>
        <w:jc w:val="both"/>
      </w:pPr>
      <w:r>
        <w:rPr>
          <w:rFonts w:ascii="Times New Roman"/>
          <w:b w:val="false"/>
          <w:i w:val="false"/>
          <w:color w:val="000000"/>
          <w:sz w:val="28"/>
        </w:rPr>
        <w:t>
      4) институционалдық жобаның ерекшелігіне байланысты қажетті басқа да қорытындылар және құжаттар.</w:t>
      </w:r>
    </w:p>
    <w:bookmarkEnd w:id="107"/>
    <w:bookmarkStart w:name="z117" w:id="108"/>
    <w:p>
      <w:pPr>
        <w:spacing w:after="0"/>
        <w:ind w:left="0"/>
        <w:jc w:val="both"/>
      </w:pPr>
      <w:r>
        <w:rPr>
          <w:rFonts w:ascii="Times New Roman"/>
          <w:b w:val="false"/>
          <w:i w:val="false"/>
          <w:color w:val="000000"/>
          <w:sz w:val="28"/>
        </w:rPr>
        <w:t>
      25. Мемлекеттік жоспарлау жөніндегі орталық уәкілетті орган институционалдық жобаның ҚЭҚ-ын институционалдық жобаның Мемлекеттік жоспарлау жүйесінің құжаттарына сәйкестігі тұрғысынан 30 (отыз) жұмыс күні ішінде қарайды.</w:t>
      </w:r>
    </w:p>
    <w:bookmarkEnd w:id="108"/>
    <w:bookmarkStart w:name="z118" w:id="109"/>
    <w:p>
      <w:pPr>
        <w:spacing w:after="0"/>
        <w:ind w:left="0"/>
        <w:jc w:val="both"/>
      </w:pPr>
      <w:r>
        <w:rPr>
          <w:rFonts w:ascii="Times New Roman"/>
          <w:b w:val="false"/>
          <w:i w:val="false"/>
          <w:color w:val="000000"/>
          <w:sz w:val="28"/>
        </w:rPr>
        <w:t>
      26. Мемлекеттік жоспарлау жөніндегі орталық уәкілетті органның институционалдық жобаның ҚЭҚ-ын оң қарау нәтижелері бойынша бюджеттік бағдарламалардың әкімшісі институционалдық жобаның ҚЭҚ-ын бюджеттік жоспарлау жөніндегі орталық уәкілетті органға енгізеді.</w:t>
      </w:r>
    </w:p>
    <w:bookmarkEnd w:id="109"/>
    <w:bookmarkStart w:name="z119" w:id="110"/>
    <w:p>
      <w:pPr>
        <w:spacing w:after="0"/>
        <w:ind w:left="0"/>
        <w:jc w:val="both"/>
      </w:pPr>
      <w:r>
        <w:rPr>
          <w:rFonts w:ascii="Times New Roman"/>
          <w:b w:val="false"/>
          <w:i w:val="false"/>
          <w:color w:val="000000"/>
          <w:sz w:val="28"/>
        </w:rPr>
        <w:t>
      27. Институционалдық жобаның ҚЭҚ-ын қарау үшін бюджеттік бағдарламалардың әкімшісі бюджеттік жоспарлау жөніндегі орталық уәкілетті органға мынадай құжаттарды ұсынады:</w:t>
      </w:r>
    </w:p>
    <w:bookmarkEnd w:id="110"/>
    <w:bookmarkStart w:name="z120" w:id="111"/>
    <w:p>
      <w:pPr>
        <w:spacing w:after="0"/>
        <w:ind w:left="0"/>
        <w:jc w:val="both"/>
      </w:pPr>
      <w:r>
        <w:rPr>
          <w:rFonts w:ascii="Times New Roman"/>
          <w:b w:val="false"/>
          <w:i w:val="false"/>
          <w:color w:val="000000"/>
          <w:sz w:val="28"/>
        </w:rPr>
        <w:t>
      1) институционалдық жобаның құрылымы мен мақсаттары көрсетілген өтінім-хат;</w:t>
      </w:r>
    </w:p>
    <w:bookmarkEnd w:id="111"/>
    <w:bookmarkStart w:name="z121" w:id="112"/>
    <w:p>
      <w:pPr>
        <w:spacing w:after="0"/>
        <w:ind w:left="0"/>
        <w:jc w:val="both"/>
      </w:pPr>
      <w:r>
        <w:rPr>
          <w:rFonts w:ascii="Times New Roman"/>
          <w:b w:val="false"/>
          <w:i w:val="false"/>
          <w:color w:val="000000"/>
          <w:sz w:val="28"/>
        </w:rPr>
        <w:t>
      2) институционалдық жобаны іске асырудың орындылығын растайтын бюджеттік бағдарламалардың әкімшісінің салалық қорытындысы;</w:t>
      </w:r>
    </w:p>
    <w:bookmarkEnd w:id="112"/>
    <w:bookmarkStart w:name="z122" w:id="113"/>
    <w:p>
      <w:pPr>
        <w:spacing w:after="0"/>
        <w:ind w:left="0"/>
        <w:jc w:val="both"/>
      </w:pPr>
      <w:r>
        <w:rPr>
          <w:rFonts w:ascii="Times New Roman"/>
          <w:b w:val="false"/>
          <w:i w:val="false"/>
          <w:color w:val="000000"/>
          <w:sz w:val="28"/>
        </w:rPr>
        <w:t>
      3) институционалдық жобаны іске асырудың орындылығын растайтын ресми хат нысанында ұсынылған жобаның ерекшелігіне байланысты тиісті уәкілетті мемлекеттік органның қосымша салалық қорытындысы;</w:t>
      </w:r>
    </w:p>
    <w:bookmarkEnd w:id="113"/>
    <w:bookmarkStart w:name="z123" w:id="114"/>
    <w:p>
      <w:pPr>
        <w:spacing w:after="0"/>
        <w:ind w:left="0"/>
        <w:jc w:val="both"/>
      </w:pPr>
      <w:r>
        <w:rPr>
          <w:rFonts w:ascii="Times New Roman"/>
          <w:b w:val="false"/>
          <w:i w:val="false"/>
          <w:color w:val="000000"/>
          <w:sz w:val="28"/>
        </w:rPr>
        <w:t>
      4) мемлекеттік жоспарлау жөніндегі орталық уәкілетті органның институционалдық жобаның Мемлекеттік жоспарлау жүйесінің құжаттарына сәйкестігі тұрғысынан келісу-хаты;</w:t>
      </w:r>
    </w:p>
    <w:bookmarkEnd w:id="114"/>
    <w:bookmarkStart w:name="z124" w:id="115"/>
    <w:p>
      <w:pPr>
        <w:spacing w:after="0"/>
        <w:ind w:left="0"/>
        <w:jc w:val="both"/>
      </w:pPr>
      <w:r>
        <w:rPr>
          <w:rFonts w:ascii="Times New Roman"/>
          <w:b w:val="false"/>
          <w:i w:val="false"/>
          <w:color w:val="000000"/>
          <w:sz w:val="28"/>
        </w:rPr>
        <w:t>
      5) Қазақстан Республикасының заңнамасында көзделген басқа да қорытындылар және институционалдық жобаның ерекшелігіне байланысты қажетті құжаттар.</w:t>
      </w:r>
    </w:p>
    <w:bookmarkEnd w:id="115"/>
    <w:bookmarkStart w:name="z125" w:id="116"/>
    <w:p>
      <w:pPr>
        <w:spacing w:after="0"/>
        <w:ind w:left="0"/>
        <w:jc w:val="both"/>
      </w:pPr>
      <w:r>
        <w:rPr>
          <w:rFonts w:ascii="Times New Roman"/>
          <w:b w:val="false"/>
          <w:i w:val="false"/>
          <w:color w:val="000000"/>
          <w:sz w:val="28"/>
        </w:rPr>
        <w:t>
      28. Бюджеттік жоспарлау жөніндегі орталық уәкілетті орган институционалдық жобаның ҚЭҚ-ын 30 (отыз) жұмыс күні ішінде қарайды және ол бойынша есептер мен қаржыландыру көлемінің негізділігі тұрғысынан келісу-хатты бюджеттік бағдарламалардың әкімшісіне жібереді.</w:t>
      </w:r>
    </w:p>
    <w:bookmarkEnd w:id="116"/>
    <w:bookmarkStart w:name="z126" w:id="117"/>
    <w:p>
      <w:pPr>
        <w:spacing w:after="0"/>
        <w:ind w:left="0"/>
        <w:jc w:val="left"/>
      </w:pPr>
      <w:r>
        <w:rPr>
          <w:rFonts w:ascii="Times New Roman"/>
          <w:b/>
          <w:i w:val="false"/>
          <w:color w:val="000000"/>
        </w:rPr>
        <w:t xml:space="preserve"> 7-параграф. Институционалдық жобаларды іріктеу тәртібі</w:t>
      </w:r>
    </w:p>
    <w:bookmarkEnd w:id="117"/>
    <w:bookmarkStart w:name="z127" w:id="118"/>
    <w:p>
      <w:pPr>
        <w:spacing w:after="0"/>
        <w:ind w:left="0"/>
        <w:jc w:val="both"/>
      </w:pPr>
      <w:r>
        <w:rPr>
          <w:rFonts w:ascii="Times New Roman"/>
          <w:b w:val="false"/>
          <w:i w:val="false"/>
          <w:color w:val="000000"/>
          <w:sz w:val="28"/>
        </w:rPr>
        <w:t>
      29. Бюджеттік бағдарламалардың әкімшісі институционалдық жобаның бекітілген ҚЭҚ-ын барлық қорытындылармен бюджеттік жоспарлау жөніндегі орталық уәкілетті органға енгізеді.</w:t>
      </w:r>
    </w:p>
    <w:bookmarkEnd w:id="118"/>
    <w:bookmarkStart w:name="z128" w:id="119"/>
    <w:p>
      <w:pPr>
        <w:spacing w:after="0"/>
        <w:ind w:left="0"/>
        <w:jc w:val="both"/>
      </w:pPr>
      <w:r>
        <w:rPr>
          <w:rFonts w:ascii="Times New Roman"/>
          <w:b w:val="false"/>
          <w:i w:val="false"/>
          <w:color w:val="000000"/>
          <w:sz w:val="28"/>
        </w:rPr>
        <w:t xml:space="preserve">
      30. Институционалдық жобаларды іріктеуді және республикалық бюджет комиссиясының қарауына шығаруды бюджеттік бағдарламалар әкімшісі Қазақстан Республикасы Бюджет кодексінің 75-бабының </w:t>
      </w:r>
      <w:r>
        <w:rPr>
          <w:rFonts w:ascii="Times New Roman"/>
          <w:b w:val="false"/>
          <w:i w:val="false"/>
          <w:color w:val="000000"/>
          <w:sz w:val="28"/>
        </w:rPr>
        <w:t>23 тармағына</w:t>
      </w:r>
      <w:r>
        <w:rPr>
          <w:rFonts w:ascii="Times New Roman"/>
          <w:b w:val="false"/>
          <w:i w:val="false"/>
          <w:color w:val="000000"/>
          <w:sz w:val="28"/>
        </w:rPr>
        <w:t xml:space="preserve"> сәйкес тәртіпте, бюджеттік жоспарлау жөніндегі орталық уәкілетті органның есептер мен қаржыландыру көлемінің негізділігі тұрғысынан келісу-хатын және мемлекеттік жоспарлау жөніндегі орталық уәкілетті органның институционалдық жобаның Мемлекеттік жоспарлау жүйесінің құжаттарына сәйкестігі тұрғысынан келісу-хатын ұсынған кезде бюджеттік жоспарлау жөніндегі орталық уәкілетті орган жүзеге асырады.</w:t>
      </w:r>
    </w:p>
    <w:bookmarkEnd w:id="119"/>
    <w:bookmarkStart w:name="z129" w:id="120"/>
    <w:p>
      <w:pPr>
        <w:spacing w:after="0"/>
        <w:ind w:left="0"/>
        <w:jc w:val="both"/>
      </w:pPr>
      <w:r>
        <w:rPr>
          <w:rFonts w:ascii="Times New Roman"/>
          <w:b w:val="false"/>
          <w:i w:val="false"/>
          <w:color w:val="000000"/>
          <w:sz w:val="28"/>
        </w:rPr>
        <w:t>
      31. Институционалдық жобаларды республикалық бюджет жобасына енгізу үшін негіздеме:</w:t>
      </w:r>
    </w:p>
    <w:bookmarkEnd w:id="120"/>
    <w:bookmarkStart w:name="z130" w:id="121"/>
    <w:p>
      <w:pPr>
        <w:spacing w:after="0"/>
        <w:ind w:left="0"/>
        <w:jc w:val="both"/>
      </w:pPr>
      <w:r>
        <w:rPr>
          <w:rFonts w:ascii="Times New Roman"/>
          <w:b w:val="false"/>
          <w:i w:val="false"/>
          <w:color w:val="000000"/>
          <w:sz w:val="28"/>
        </w:rPr>
        <w:t>
      1) мемлекеттік жоспарлау жөніндегі орталық уәкілетті органның оң экономикалық қорытындысы;</w:t>
      </w:r>
    </w:p>
    <w:bookmarkEnd w:id="121"/>
    <w:bookmarkStart w:name="z131" w:id="122"/>
    <w:p>
      <w:pPr>
        <w:spacing w:after="0"/>
        <w:ind w:left="0"/>
        <w:jc w:val="both"/>
      </w:pPr>
      <w:r>
        <w:rPr>
          <w:rFonts w:ascii="Times New Roman"/>
          <w:b w:val="false"/>
          <w:i w:val="false"/>
          <w:color w:val="000000"/>
          <w:sz w:val="28"/>
        </w:rPr>
        <w:t>
      2) бюджеттік жоспарлау жөніндегі орталық уәкілетті органның есептер мен қаржыландыру көлемінің негізділігі тұрғысынан келісу-хаты;</w:t>
      </w:r>
    </w:p>
    <w:bookmarkEnd w:id="122"/>
    <w:bookmarkStart w:name="z132" w:id="123"/>
    <w:p>
      <w:pPr>
        <w:spacing w:after="0"/>
        <w:ind w:left="0"/>
        <w:jc w:val="both"/>
      </w:pPr>
      <w:r>
        <w:rPr>
          <w:rFonts w:ascii="Times New Roman"/>
          <w:b w:val="false"/>
          <w:i w:val="false"/>
          <w:color w:val="000000"/>
          <w:sz w:val="28"/>
        </w:rPr>
        <w:t>
      3) республикалық бюджет комиссиясының оң қорытындысы болып табылады.</w:t>
      </w:r>
    </w:p>
    <w:bookmarkEnd w:id="123"/>
    <w:bookmarkStart w:name="z133" w:id="124"/>
    <w:p>
      <w:pPr>
        <w:spacing w:after="0"/>
        <w:ind w:left="0"/>
        <w:jc w:val="left"/>
      </w:pPr>
      <w:r>
        <w:rPr>
          <w:rFonts w:ascii="Times New Roman"/>
          <w:b/>
          <w:i w:val="false"/>
          <w:color w:val="000000"/>
        </w:rPr>
        <w:t xml:space="preserve"> 3-Тарау. Институционалдық жобаларды іске асыру</w:t>
      </w:r>
    </w:p>
    <w:bookmarkEnd w:id="124"/>
    <w:bookmarkStart w:name="z134" w:id="125"/>
    <w:p>
      <w:pPr>
        <w:spacing w:after="0"/>
        <w:ind w:left="0"/>
        <w:jc w:val="left"/>
      </w:pPr>
      <w:r>
        <w:rPr>
          <w:rFonts w:ascii="Times New Roman"/>
          <w:b/>
          <w:i w:val="false"/>
          <w:color w:val="000000"/>
        </w:rPr>
        <w:t xml:space="preserve"> 1-параграф. Институционалдық жобаның қаржылық-экономикалық құжаттамасын түзету тәртібі</w:t>
      </w:r>
    </w:p>
    <w:bookmarkEnd w:id="125"/>
    <w:bookmarkStart w:name="z135" w:id="126"/>
    <w:p>
      <w:pPr>
        <w:spacing w:after="0"/>
        <w:ind w:left="0"/>
        <w:jc w:val="both"/>
      </w:pPr>
      <w:r>
        <w:rPr>
          <w:rFonts w:ascii="Times New Roman"/>
          <w:b w:val="false"/>
          <w:i w:val="false"/>
          <w:color w:val="000000"/>
          <w:sz w:val="28"/>
        </w:rPr>
        <w:t>
      32. Институционалдық жоба құрылымының және (немесе) мақсатының елеулі өзгеруіне және (немесе) қосымша шығындарға әкелетін институционалдық жобаның белгіленген қаржылық-экономикалық параметрлері өзгерген жағдайда институционалдық жобаның ҚЭҚ-ын түзету жүргізіледі.</w:t>
      </w:r>
    </w:p>
    <w:bookmarkEnd w:id="126"/>
    <w:bookmarkStart w:name="z136" w:id="127"/>
    <w:p>
      <w:pPr>
        <w:spacing w:after="0"/>
        <w:ind w:left="0"/>
        <w:jc w:val="both"/>
      </w:pPr>
      <w:r>
        <w:rPr>
          <w:rFonts w:ascii="Times New Roman"/>
          <w:b w:val="false"/>
          <w:i w:val="false"/>
          <w:color w:val="000000"/>
          <w:sz w:val="28"/>
        </w:rPr>
        <w:t>
      33. Институционалдық жобаның түзетілген ҚЭҚ-ын бюджеттік бағдарлама әкімшісі бекітеді.</w:t>
      </w:r>
    </w:p>
    <w:bookmarkEnd w:id="127"/>
    <w:bookmarkStart w:name="z137" w:id="128"/>
    <w:p>
      <w:pPr>
        <w:spacing w:after="0"/>
        <w:ind w:left="0"/>
        <w:jc w:val="both"/>
      </w:pPr>
      <w:r>
        <w:rPr>
          <w:rFonts w:ascii="Times New Roman"/>
          <w:b w:val="false"/>
          <w:i w:val="false"/>
          <w:color w:val="000000"/>
          <w:sz w:val="28"/>
        </w:rPr>
        <w:t>
      34. Бюджеттік бағдарлама әкімшісі институционалдық жобаның бекітілген түзетілген ҚЭҚ-ын мемлекеттік жоспарлау жөніндегі орталық уәкілетті органға жібереді.</w:t>
      </w:r>
    </w:p>
    <w:bookmarkEnd w:id="128"/>
    <w:bookmarkStart w:name="z138" w:id="129"/>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қоспағанда, институционалдық жобаның түзетілген ҚЭҚ-ын қарау үшін бюджеттік бағдарламалардың әкімшісі мемлекеттік жоспарлау жөніндегі орталық уәкілетті органға мынадай құжаттарды ұсынады:</w:t>
      </w:r>
    </w:p>
    <w:bookmarkEnd w:id="129"/>
    <w:bookmarkStart w:name="z139" w:id="130"/>
    <w:p>
      <w:pPr>
        <w:spacing w:after="0"/>
        <w:ind w:left="0"/>
        <w:jc w:val="both"/>
      </w:pPr>
      <w:r>
        <w:rPr>
          <w:rFonts w:ascii="Times New Roman"/>
          <w:b w:val="false"/>
          <w:i w:val="false"/>
          <w:color w:val="000000"/>
          <w:sz w:val="28"/>
        </w:rPr>
        <w:t>
      1) тиісті салыстырма кестені қоса бере отырып, өзгеруі болжанатын институционалдық жобаның құрылымы мен (немесе) мақсаты және (немесе) қосымша шығыстар көрсетілген өтінім-хат;</w:t>
      </w:r>
    </w:p>
    <w:bookmarkEnd w:id="130"/>
    <w:bookmarkStart w:name="z140" w:id="131"/>
    <w:p>
      <w:pPr>
        <w:spacing w:after="0"/>
        <w:ind w:left="0"/>
        <w:jc w:val="both"/>
      </w:pPr>
      <w:r>
        <w:rPr>
          <w:rFonts w:ascii="Times New Roman"/>
          <w:b w:val="false"/>
          <w:i w:val="false"/>
          <w:color w:val="000000"/>
          <w:sz w:val="28"/>
        </w:rPr>
        <w:t>
      2) институционалдық жобаның құрылымы мен (немесе) мақсатының өзгеруінің және (немесе) қосымша шығыстардың орындылығын растайтын, бюджеттік бағдарламалардың әкімшісінің салалық қорытындысы;</w:t>
      </w:r>
    </w:p>
    <w:bookmarkEnd w:id="131"/>
    <w:bookmarkStart w:name="z141" w:id="132"/>
    <w:p>
      <w:pPr>
        <w:spacing w:after="0"/>
        <w:ind w:left="0"/>
        <w:jc w:val="both"/>
      </w:pPr>
      <w:r>
        <w:rPr>
          <w:rFonts w:ascii="Times New Roman"/>
          <w:b w:val="false"/>
          <w:i w:val="false"/>
          <w:color w:val="000000"/>
          <w:sz w:val="28"/>
        </w:rPr>
        <w:t>
      3) жобаның ерекшелігіне байланысты ресми хат нысанында тиісті уәкілетті мемлекеттік органның институционалдық жобаның құрылымы мен (немесе) мақсатының өзгеруінің және (немесе) қосымша шығыстардың орындылығын растайтын қосымша салалық қорытынды;</w:t>
      </w:r>
    </w:p>
    <w:bookmarkEnd w:id="132"/>
    <w:bookmarkStart w:name="z142" w:id="133"/>
    <w:p>
      <w:pPr>
        <w:spacing w:after="0"/>
        <w:ind w:left="0"/>
        <w:jc w:val="both"/>
      </w:pPr>
      <w:r>
        <w:rPr>
          <w:rFonts w:ascii="Times New Roman"/>
          <w:b w:val="false"/>
          <w:i w:val="false"/>
          <w:color w:val="000000"/>
          <w:sz w:val="28"/>
        </w:rPr>
        <w:t>
      4) институционалдық жобаның ерекшелігіне байланысты қажетті басқа да қорытындылар және құжаттар;</w:t>
      </w:r>
    </w:p>
    <w:bookmarkEnd w:id="133"/>
    <w:bookmarkStart w:name="z143" w:id="134"/>
    <w:p>
      <w:pPr>
        <w:spacing w:after="0"/>
        <w:ind w:left="0"/>
        <w:jc w:val="both"/>
      </w:pPr>
      <w:r>
        <w:rPr>
          <w:rFonts w:ascii="Times New Roman"/>
          <w:b w:val="false"/>
          <w:i w:val="false"/>
          <w:color w:val="000000"/>
          <w:sz w:val="28"/>
        </w:rPr>
        <w:t>
      5) қорытындыларды және бюджеттік жоспарлау жөніндегі орталық уәкілетті органның және мемлекеттік жоспарлау жөніндегі орталық уәкілетті органның келісу-хаттарын қоса институционалдық жобаның бастапқы бекітілген ҚЭҚ;</w:t>
      </w:r>
    </w:p>
    <w:bookmarkEnd w:id="134"/>
    <w:bookmarkStart w:name="z144" w:id="135"/>
    <w:p>
      <w:pPr>
        <w:spacing w:after="0"/>
        <w:ind w:left="0"/>
        <w:jc w:val="both"/>
      </w:pPr>
      <w:r>
        <w:rPr>
          <w:rFonts w:ascii="Times New Roman"/>
          <w:b w:val="false"/>
          <w:i w:val="false"/>
          <w:color w:val="000000"/>
          <w:sz w:val="28"/>
        </w:rPr>
        <w:t>
      6) қосымша шығыстарға әкеп соқтыратын институционалдық жобаның белгіленген қаржы-экономикалық өлшемдері өзгерген жағдайда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институционалдық жоба бойынша қаржыландыру басталған болса, бұзушылықтардың болмауы туралы актісін ұсыну қажет.</w:t>
      </w:r>
    </w:p>
    <w:bookmarkEnd w:id="135"/>
    <w:bookmarkStart w:name="z145" w:id="136"/>
    <w:p>
      <w:pPr>
        <w:spacing w:after="0"/>
        <w:ind w:left="0"/>
        <w:jc w:val="both"/>
      </w:pPr>
      <w:r>
        <w:rPr>
          <w:rFonts w:ascii="Times New Roman"/>
          <w:b w:val="false"/>
          <w:i w:val="false"/>
          <w:color w:val="000000"/>
          <w:sz w:val="28"/>
        </w:rPr>
        <w:t>
      36. Мемлекеттік жоспарлау жөніндегі орталық уәкілетті орган институционалдық жобаның түзетілген ҚЭҚ-ын 30 (отыз) жұмыс күні ішінде қарайды.</w:t>
      </w:r>
    </w:p>
    <w:bookmarkEnd w:id="136"/>
    <w:bookmarkStart w:name="z146" w:id="137"/>
    <w:p>
      <w:pPr>
        <w:spacing w:after="0"/>
        <w:ind w:left="0"/>
        <w:jc w:val="both"/>
      </w:pPr>
      <w:r>
        <w:rPr>
          <w:rFonts w:ascii="Times New Roman"/>
          <w:b w:val="false"/>
          <w:i w:val="false"/>
          <w:color w:val="000000"/>
          <w:sz w:val="28"/>
        </w:rPr>
        <w:t>
      37. Институционалдық жобаның түзетілген ҚЭҚ-ын мемлекеттік жоспарлау жөніндегі орталық уәкілетті органмен келісуі нәтижесі бойынша бюджеттік бағдарламалар әкімшісі институционалдық жобаның түзетілген ҚЭҚ-ын тиісті қорытындылармен бюджеттік жоспарлау жөніндегі орталық уәкілетті органға енгізеді.</w:t>
      </w:r>
    </w:p>
    <w:bookmarkEnd w:id="137"/>
    <w:bookmarkStart w:name="z147" w:id="138"/>
    <w:p>
      <w:pPr>
        <w:spacing w:after="0"/>
        <w:ind w:left="0"/>
        <w:jc w:val="both"/>
      </w:pPr>
      <w:r>
        <w:rPr>
          <w:rFonts w:ascii="Times New Roman"/>
          <w:b w:val="false"/>
          <w:i w:val="false"/>
          <w:color w:val="000000"/>
          <w:sz w:val="28"/>
        </w:rPr>
        <w:t>
      38. Институционалдық жобаның түзетілген ҚЭҚ-ын мемлекеттік жоспарлау жөніндегі орталық уәкілетті орган мен бюджеттік жоспарлау жөніндегі орталық уәкілетті органның қарауы мынадай жағдайларда талап етілмейді:</w:t>
      </w:r>
    </w:p>
    <w:bookmarkEnd w:id="138"/>
    <w:bookmarkStart w:name="z148" w:id="139"/>
    <w:p>
      <w:pPr>
        <w:spacing w:after="0"/>
        <w:ind w:left="0"/>
        <w:jc w:val="both"/>
      </w:pPr>
      <w:r>
        <w:rPr>
          <w:rFonts w:ascii="Times New Roman"/>
          <w:b w:val="false"/>
          <w:i w:val="false"/>
          <w:color w:val="000000"/>
          <w:sz w:val="28"/>
        </w:rPr>
        <w:t>
      1) институционалдық жобаның құрылымы мен (немесе) мақсатын өзгертпей, және қосымша шығындарға әкелмейтін іс-шараларды іске асыру реттілігінің өзгеруі;</w:t>
      </w:r>
    </w:p>
    <w:bookmarkEnd w:id="139"/>
    <w:bookmarkStart w:name="z149" w:id="140"/>
    <w:p>
      <w:pPr>
        <w:spacing w:after="0"/>
        <w:ind w:left="0"/>
        <w:jc w:val="both"/>
      </w:pPr>
      <w:r>
        <w:rPr>
          <w:rFonts w:ascii="Times New Roman"/>
          <w:b w:val="false"/>
          <w:i w:val="false"/>
          <w:color w:val="000000"/>
          <w:sz w:val="28"/>
        </w:rPr>
        <w:t>
      2) өткізілген сатып алу және (немесе) валюта бағамының өзгеруі нәтижесінде институционалдық жоба құнының азаюы.</w:t>
      </w:r>
    </w:p>
    <w:bookmarkEnd w:id="140"/>
    <w:bookmarkStart w:name="z150" w:id="141"/>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қоспағанда, институционалдық жобаның түзетілген ҚЭҚ-ын қарау үшін бюджеттік бағдарламалардың әкімшісі бюджеттік жоспарлау жөніндегі орталық уәкілетті органға мынадай құжаттарды ұсынады:</w:t>
      </w:r>
    </w:p>
    <w:bookmarkEnd w:id="141"/>
    <w:bookmarkStart w:name="z151" w:id="142"/>
    <w:p>
      <w:pPr>
        <w:spacing w:after="0"/>
        <w:ind w:left="0"/>
        <w:jc w:val="both"/>
      </w:pPr>
      <w:r>
        <w:rPr>
          <w:rFonts w:ascii="Times New Roman"/>
          <w:b w:val="false"/>
          <w:i w:val="false"/>
          <w:color w:val="000000"/>
          <w:sz w:val="28"/>
        </w:rPr>
        <w:t>
      1) тиісті салыстырма кестені қоса бере отырып, өзгеруі болжанатын институционалдық жобаның құрылымы мен (немесе) мақсаты және (немесе) қосымша шығыстар көрсетілген өтінім-хат;</w:t>
      </w:r>
    </w:p>
    <w:bookmarkEnd w:id="142"/>
    <w:bookmarkStart w:name="z152" w:id="143"/>
    <w:p>
      <w:pPr>
        <w:spacing w:after="0"/>
        <w:ind w:left="0"/>
        <w:jc w:val="both"/>
      </w:pPr>
      <w:r>
        <w:rPr>
          <w:rFonts w:ascii="Times New Roman"/>
          <w:b w:val="false"/>
          <w:i w:val="false"/>
          <w:color w:val="000000"/>
          <w:sz w:val="28"/>
        </w:rPr>
        <w:t>
      2) институционалдық жобаның құрылымы мен (немесе) мақсатының өзгеруінің және (немесе) қосымша шығыстардың орындылығын растайтын, бюджеттік бағдарламалардың әкімшісінің салалық қорытындысы;</w:t>
      </w:r>
    </w:p>
    <w:bookmarkEnd w:id="143"/>
    <w:bookmarkStart w:name="z153" w:id="144"/>
    <w:p>
      <w:pPr>
        <w:spacing w:after="0"/>
        <w:ind w:left="0"/>
        <w:jc w:val="both"/>
      </w:pPr>
      <w:r>
        <w:rPr>
          <w:rFonts w:ascii="Times New Roman"/>
          <w:b w:val="false"/>
          <w:i w:val="false"/>
          <w:color w:val="000000"/>
          <w:sz w:val="28"/>
        </w:rPr>
        <w:t>
      3) жобаның ерекшелігіне байланысты ресми хат нысанында тиісті уәкілетті мемлекеттік органның институционалдық жобаның құрылымы мен (немесе) мақсатының өзгеруінің және (немесе) қосымша шығыстардың орындылығын растайтын қосымша салалық қорытынды;</w:t>
      </w:r>
    </w:p>
    <w:bookmarkEnd w:id="144"/>
    <w:bookmarkStart w:name="z154" w:id="145"/>
    <w:p>
      <w:pPr>
        <w:spacing w:after="0"/>
        <w:ind w:left="0"/>
        <w:jc w:val="both"/>
      </w:pPr>
      <w:r>
        <w:rPr>
          <w:rFonts w:ascii="Times New Roman"/>
          <w:b w:val="false"/>
          <w:i w:val="false"/>
          <w:color w:val="000000"/>
          <w:sz w:val="28"/>
        </w:rPr>
        <w:t>
      4) институционалдық жобаның ерекшелігіне байланысты қажетті басқа да қорытындылар және құжаттар;</w:t>
      </w:r>
    </w:p>
    <w:bookmarkEnd w:id="145"/>
    <w:bookmarkStart w:name="z155" w:id="146"/>
    <w:p>
      <w:pPr>
        <w:spacing w:after="0"/>
        <w:ind w:left="0"/>
        <w:jc w:val="both"/>
      </w:pPr>
      <w:r>
        <w:rPr>
          <w:rFonts w:ascii="Times New Roman"/>
          <w:b w:val="false"/>
          <w:i w:val="false"/>
          <w:color w:val="000000"/>
          <w:sz w:val="28"/>
        </w:rPr>
        <w:t>
      5) қорытындыларды және бюджеттік жоспарлау жөніндегі орталық уәкілетті органның және мемлекеттік жоспарлау жөніндегі орталық уәкілетті органның келісу-хаттарын қоса институционалдық жобаның бастапқы бекітілген ҚЭҚ;</w:t>
      </w:r>
    </w:p>
    <w:bookmarkEnd w:id="146"/>
    <w:bookmarkStart w:name="z156" w:id="147"/>
    <w:p>
      <w:pPr>
        <w:spacing w:after="0"/>
        <w:ind w:left="0"/>
        <w:jc w:val="both"/>
      </w:pPr>
      <w:r>
        <w:rPr>
          <w:rFonts w:ascii="Times New Roman"/>
          <w:b w:val="false"/>
          <w:i w:val="false"/>
          <w:color w:val="000000"/>
          <w:sz w:val="28"/>
        </w:rPr>
        <w:t>
      6) қосымша шығыстарға әкеп соқтыратын институционалдық жобаның белгіленген қаржы-экономикалық өлшемдері өзгерген жағдайда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институционалдық жоба бойынша қаржыландыру басталған болса, бұзушылықтардың болмауы туралы актісін ұсыну қажет.</w:t>
      </w:r>
    </w:p>
    <w:bookmarkEnd w:id="147"/>
    <w:bookmarkStart w:name="z157" w:id="148"/>
    <w:p>
      <w:pPr>
        <w:spacing w:after="0"/>
        <w:ind w:left="0"/>
        <w:jc w:val="both"/>
      </w:pPr>
      <w:r>
        <w:rPr>
          <w:rFonts w:ascii="Times New Roman"/>
          <w:b w:val="false"/>
          <w:i w:val="false"/>
          <w:color w:val="000000"/>
          <w:sz w:val="28"/>
        </w:rPr>
        <w:t>
      40. Бюджеттік жоспарлау жөніндегі орталық уәкілетті орган институционалдық жобаның түзетілген ҚЭҚ-ын 30 (отыз) жұмыс күні ішінде қарайды.</w:t>
      </w:r>
    </w:p>
    <w:bookmarkEnd w:id="148"/>
    <w:bookmarkStart w:name="z158" w:id="149"/>
    <w:p>
      <w:pPr>
        <w:spacing w:after="0"/>
        <w:ind w:left="0"/>
        <w:jc w:val="both"/>
      </w:pPr>
      <w:r>
        <w:rPr>
          <w:rFonts w:ascii="Times New Roman"/>
          <w:b w:val="false"/>
          <w:i w:val="false"/>
          <w:color w:val="000000"/>
          <w:sz w:val="28"/>
        </w:rPr>
        <w:t>
      41. Бюджеттік жоспарлау жөніндегі орталық уәкілетті орган және мемлекеттік жоспарлау жөніндегі орталық уәкілетті орган қарауының нәтижесінде институционалдық жобаның түзетілген ҚЭҚ-ын бюджеттік бағдарламалардың әкімшісі бекітеді.</w:t>
      </w:r>
    </w:p>
    <w:bookmarkEnd w:id="149"/>
    <w:bookmarkStart w:name="z159" w:id="150"/>
    <w:p>
      <w:pPr>
        <w:spacing w:after="0"/>
        <w:ind w:left="0"/>
        <w:jc w:val="both"/>
      </w:pPr>
      <w:r>
        <w:rPr>
          <w:rFonts w:ascii="Times New Roman"/>
          <w:b w:val="false"/>
          <w:i w:val="false"/>
          <w:color w:val="000000"/>
          <w:sz w:val="28"/>
        </w:rPr>
        <w:t>
      42. Бюджеттік бағдарламалардың әкімшісі институционалдық жобаның түзетілген бекітілген ҚЭҚ-ын тиісті қорытындылармен бюджеттік жоспарлау жөніндегі орталық уәкілетті органға енгізеді.</w:t>
      </w:r>
    </w:p>
    <w:bookmarkEnd w:id="150"/>
    <w:bookmarkStart w:name="z160" w:id="151"/>
    <w:p>
      <w:pPr>
        <w:spacing w:after="0"/>
        <w:ind w:left="0"/>
        <w:jc w:val="both"/>
      </w:pPr>
      <w:r>
        <w:rPr>
          <w:rFonts w:ascii="Times New Roman"/>
          <w:b w:val="false"/>
          <w:i w:val="false"/>
          <w:color w:val="000000"/>
          <w:sz w:val="28"/>
        </w:rPr>
        <w:t>
      43. Қосымша шығыстарға әкеп соқтыратын институционалдық жобаның ҚЭҚ-ның белгіленген қаржы-экономикалық өлшемдері өзгерген жағдайда институционалдық жобаның түзетілген ҚЭҚ-ы республикалық бюджет комиссияның қарауына шығарылады, қалған жағдайларда республикалық бюджет комиссияның қарауына шығару талап етілмейді.</w:t>
      </w:r>
    </w:p>
    <w:bookmarkEnd w:id="151"/>
    <w:bookmarkStart w:name="z161" w:id="152"/>
    <w:p>
      <w:pPr>
        <w:spacing w:after="0"/>
        <w:ind w:left="0"/>
        <w:jc w:val="left"/>
      </w:pPr>
      <w:r>
        <w:rPr>
          <w:rFonts w:ascii="Times New Roman"/>
          <w:b/>
          <w:i w:val="false"/>
          <w:color w:val="000000"/>
        </w:rPr>
        <w:t xml:space="preserve"> 2-параграф. Институционалдық жобаларды іске асыру</w:t>
      </w:r>
    </w:p>
    <w:bookmarkEnd w:id="152"/>
    <w:bookmarkStart w:name="z162" w:id="153"/>
    <w:p>
      <w:pPr>
        <w:spacing w:after="0"/>
        <w:ind w:left="0"/>
        <w:jc w:val="both"/>
      </w:pPr>
      <w:r>
        <w:rPr>
          <w:rFonts w:ascii="Times New Roman"/>
          <w:b w:val="false"/>
          <w:i w:val="false"/>
          <w:color w:val="000000"/>
          <w:sz w:val="28"/>
        </w:rPr>
        <w:t>
      44. Бюджеттік бағдарламалардың әкімшісі:</w:t>
      </w:r>
    </w:p>
    <w:bookmarkEnd w:id="153"/>
    <w:bookmarkStart w:name="z163" w:id="154"/>
    <w:p>
      <w:pPr>
        <w:spacing w:after="0"/>
        <w:ind w:left="0"/>
        <w:jc w:val="both"/>
      </w:pPr>
      <w:r>
        <w:rPr>
          <w:rFonts w:ascii="Times New Roman"/>
          <w:b w:val="false"/>
          <w:i w:val="false"/>
          <w:color w:val="000000"/>
          <w:sz w:val="28"/>
        </w:rPr>
        <w:t>
      1) белгiленген штат саны шегiнде институционалдық жобаны iске асыруға жауапты құрылымдық бөлiмшенi анықтайды;</w:t>
      </w:r>
    </w:p>
    <w:bookmarkEnd w:id="154"/>
    <w:bookmarkStart w:name="z164" w:id="155"/>
    <w:p>
      <w:pPr>
        <w:spacing w:after="0"/>
        <w:ind w:left="0"/>
        <w:jc w:val="both"/>
      </w:pPr>
      <w:r>
        <w:rPr>
          <w:rFonts w:ascii="Times New Roman"/>
          <w:b w:val="false"/>
          <w:i w:val="false"/>
          <w:color w:val="000000"/>
          <w:sz w:val="28"/>
        </w:rPr>
        <w:t>
      2) кезекті қаржы жылына арналған республикалық бюджет институционалдық жобасын қалыптастыру кезiнде институционалдық жобаны қаржыландыру көлемiн белгiленген тәртiппен жоспарлайды;</w:t>
      </w:r>
    </w:p>
    <w:bookmarkEnd w:id="155"/>
    <w:bookmarkStart w:name="z165" w:id="156"/>
    <w:p>
      <w:pPr>
        <w:spacing w:after="0"/>
        <w:ind w:left="0"/>
        <w:jc w:val="both"/>
      </w:pPr>
      <w:r>
        <w:rPr>
          <w:rFonts w:ascii="Times New Roman"/>
          <w:b w:val="false"/>
          <w:i w:val="false"/>
          <w:color w:val="000000"/>
          <w:sz w:val="28"/>
        </w:rPr>
        <w:t>
      3) қарыз шартында көзделген рәсiмдерге сәйкес тауарларды, жұмыстар мен көрсетілетін қызметтерді сатып алуды жүргізу жолымен институционалдық жобаны iске асыруды жүзеге асырады;</w:t>
      </w:r>
    </w:p>
    <w:bookmarkEnd w:id="156"/>
    <w:bookmarkStart w:name="z166" w:id="157"/>
    <w:p>
      <w:pPr>
        <w:spacing w:after="0"/>
        <w:ind w:left="0"/>
        <w:jc w:val="both"/>
      </w:pPr>
      <w:r>
        <w:rPr>
          <w:rFonts w:ascii="Times New Roman"/>
          <w:b w:val="false"/>
          <w:i w:val="false"/>
          <w:color w:val="000000"/>
          <w:sz w:val="28"/>
        </w:rPr>
        <w:t>
      4) қарыз берушiмен келiсiлген конкурстық комиссияның шешiмi негiзiнде тауарларды және көрсетілетін қызметтердi сатып алуға келiсiмшарттар жасасады;</w:t>
      </w:r>
    </w:p>
    <w:bookmarkEnd w:id="157"/>
    <w:bookmarkStart w:name="z167" w:id="158"/>
    <w:p>
      <w:pPr>
        <w:spacing w:after="0"/>
        <w:ind w:left="0"/>
        <w:jc w:val="both"/>
      </w:pPr>
      <w:r>
        <w:rPr>
          <w:rFonts w:ascii="Times New Roman"/>
          <w:b w:val="false"/>
          <w:i w:val="false"/>
          <w:color w:val="000000"/>
          <w:sz w:val="28"/>
        </w:rPr>
        <w:t>
      5) жасасқан келiсiмшарттардың мониторингiн, сондай-ақ сыртқы қарыз қаражатының және республикалық бюджеттен бiрлесiп қаржыландыру қаражатының нысаналы пайдаланылуын қамтамасыз етедi;</w:t>
      </w:r>
    </w:p>
    <w:bookmarkEnd w:id="158"/>
    <w:bookmarkStart w:name="z168" w:id="159"/>
    <w:p>
      <w:pPr>
        <w:spacing w:after="0"/>
        <w:ind w:left="0"/>
        <w:jc w:val="both"/>
      </w:pPr>
      <w:r>
        <w:rPr>
          <w:rFonts w:ascii="Times New Roman"/>
          <w:b w:val="false"/>
          <w:i w:val="false"/>
          <w:color w:val="000000"/>
          <w:sz w:val="28"/>
        </w:rPr>
        <w:t>
      6) бюджеттік жоспарлау жөніндегі орталық уәкілетті органмен негізделген себептері мен қажетті растайтын құжаттарды ұсына отырып, қарыз шартына өзгерiстер мен толықтырулар енгiзудi, оның iшiнде қарыз санаттары бойынша қаражатты қайта бөлу, қарыз қаражатына қол жеткiзу және қарыз қаражатын жою мерзiмiн ұзартуды келiседi.</w:t>
      </w:r>
    </w:p>
    <w:bookmarkEnd w:id="159"/>
    <w:bookmarkStart w:name="z169" w:id="160"/>
    <w:p>
      <w:pPr>
        <w:spacing w:after="0"/>
        <w:ind w:left="0"/>
        <w:jc w:val="both"/>
      </w:pPr>
      <w:r>
        <w:rPr>
          <w:rFonts w:ascii="Times New Roman"/>
          <w:b w:val="false"/>
          <w:i w:val="false"/>
          <w:color w:val="000000"/>
          <w:sz w:val="28"/>
        </w:rPr>
        <w:t>
      45. Тауарлар мен көрсетілетін қызметтерді сатып алу бойынша конкурстар өткізу кезінде бюджеттік бағдарламаның әкімшісі:</w:t>
      </w:r>
    </w:p>
    <w:bookmarkEnd w:id="160"/>
    <w:bookmarkStart w:name="z170" w:id="161"/>
    <w:p>
      <w:pPr>
        <w:spacing w:after="0"/>
        <w:ind w:left="0"/>
        <w:jc w:val="both"/>
      </w:pPr>
      <w:r>
        <w:rPr>
          <w:rFonts w:ascii="Times New Roman"/>
          <w:b w:val="false"/>
          <w:i w:val="false"/>
          <w:color w:val="000000"/>
          <w:sz w:val="28"/>
        </w:rPr>
        <w:t>
      1) қарыз берушімен сатып алынатын тауарлардың техникалық ерекшеліктерін, консультанттар үшін техникалық тапсырмаларды әзірлейді және келіседі;</w:t>
      </w:r>
    </w:p>
    <w:bookmarkEnd w:id="161"/>
    <w:bookmarkStart w:name="z171" w:id="162"/>
    <w:p>
      <w:pPr>
        <w:spacing w:after="0"/>
        <w:ind w:left="0"/>
        <w:jc w:val="both"/>
      </w:pPr>
      <w:r>
        <w:rPr>
          <w:rFonts w:ascii="Times New Roman"/>
          <w:b w:val="false"/>
          <w:i w:val="false"/>
          <w:color w:val="000000"/>
          <w:sz w:val="28"/>
        </w:rPr>
        <w:t>
      2) конкурсқа қатысушылардың конкурстық ұсыныстарын бағалау үшін конкурстық комиссия құрады. Төрағаны қоса алғанда, конкурстық комиссия мүшелерінің жалпы саны тақ санды құрауы және кемі үш адам болуы тиіс;</w:t>
      </w:r>
    </w:p>
    <w:bookmarkEnd w:id="162"/>
    <w:bookmarkStart w:name="z172" w:id="163"/>
    <w:p>
      <w:pPr>
        <w:spacing w:after="0"/>
        <w:ind w:left="0"/>
        <w:jc w:val="both"/>
      </w:pPr>
      <w:r>
        <w:rPr>
          <w:rFonts w:ascii="Times New Roman"/>
          <w:b w:val="false"/>
          <w:i w:val="false"/>
          <w:color w:val="000000"/>
          <w:sz w:val="28"/>
        </w:rPr>
        <w:t>
      3) егер халықаралық шарттарда өзгеше көзделмеген болса, Қазақстан Республикасының заңнамасын басшылыққа алады;</w:t>
      </w:r>
    </w:p>
    <w:bookmarkEnd w:id="163"/>
    <w:bookmarkStart w:name="z173" w:id="164"/>
    <w:p>
      <w:pPr>
        <w:spacing w:after="0"/>
        <w:ind w:left="0"/>
        <w:jc w:val="both"/>
      </w:pPr>
      <w:r>
        <w:rPr>
          <w:rFonts w:ascii="Times New Roman"/>
          <w:b w:val="false"/>
          <w:i w:val="false"/>
          <w:color w:val="000000"/>
          <w:sz w:val="28"/>
        </w:rPr>
        <w:t>
      4) жоба шеңберінде жасалған келісімшарттардың орындалуын бақылайды.</w:t>
      </w:r>
    </w:p>
    <w:bookmarkEnd w:id="164"/>
    <w:bookmarkStart w:name="z174" w:id="165"/>
    <w:p>
      <w:pPr>
        <w:spacing w:after="0"/>
        <w:ind w:left="0"/>
        <w:jc w:val="both"/>
      </w:pPr>
      <w:r>
        <w:rPr>
          <w:rFonts w:ascii="Times New Roman"/>
          <w:b w:val="false"/>
          <w:i w:val="false"/>
          <w:color w:val="000000"/>
          <w:sz w:val="28"/>
        </w:rPr>
        <w:t>
      46. Конкурсқа қатысушылардың біліктілігіне қойылатын талаптарды, тауарлардың техникалық ерекшеліктерін, сондай-ақ консультанттар үшін техникалық тапсырмаларды әзірлеу кезінде қарыз берушімен алдын-ала келісе отырып, консультанттардың жергілікті қамтуын жасалатын келісімшарттардың жалпы құнынан кемінде 65 (алпыс бес) пайыздық шектеуді есепке алу.</w:t>
      </w:r>
    </w:p>
    <w:bookmarkEnd w:id="165"/>
    <w:bookmarkStart w:name="z175" w:id="166"/>
    <w:p>
      <w:pPr>
        <w:spacing w:after="0"/>
        <w:ind w:left="0"/>
        <w:jc w:val="both"/>
      </w:pPr>
      <w:r>
        <w:rPr>
          <w:rFonts w:ascii="Times New Roman"/>
          <w:b w:val="false"/>
          <w:i w:val="false"/>
          <w:color w:val="000000"/>
          <w:sz w:val="28"/>
        </w:rPr>
        <w:t>
      47. Белгіленетін біліктілік талаптарының дәрежесі келісімшарттардың уақытылы және сапалы атқарылуы үшін талаптарға сәйкес келеді, сондай-ақ өз кезегінде отандық компаниялардың конкурсқа қатыспай қалуына себеп болуы мүмкін негізсіз жоғары талаптардың орын алуын болдырмайды.</w:t>
      </w:r>
    </w:p>
    <w:bookmarkEnd w:id="166"/>
    <w:bookmarkStart w:name="z176" w:id="167"/>
    <w:p>
      <w:pPr>
        <w:spacing w:after="0"/>
        <w:ind w:left="0"/>
        <w:jc w:val="both"/>
      </w:pPr>
      <w:r>
        <w:rPr>
          <w:rFonts w:ascii="Times New Roman"/>
          <w:b w:val="false"/>
          <w:i w:val="false"/>
          <w:color w:val="000000"/>
          <w:sz w:val="28"/>
        </w:rPr>
        <w:t>
      48. Қарыз берушінің тауарларды, жұмыстарды және көрсетілетін қызметтерді сатып алу жөніндегі қағидаларында отандық тауарлар өндірушілерге (өнім берушілерге) және консультанттарға көзделген жеңілдіктер орын алған жағдайда бюджеттік бағдарламалардың әкімшісі конкурстық құжаттарда көзделген жеңілдіктерді ескере отырып түскен конкурстық ұсыныстарды бағалау және салыстыру рәсімдері сипатталған тиісті баптарды көздейді.</w:t>
      </w:r>
    </w:p>
    <w:bookmarkEnd w:id="167"/>
    <w:bookmarkStart w:name="z177" w:id="168"/>
    <w:p>
      <w:pPr>
        <w:spacing w:after="0"/>
        <w:ind w:left="0"/>
        <w:jc w:val="both"/>
      </w:pPr>
      <w:r>
        <w:rPr>
          <w:rFonts w:ascii="Times New Roman"/>
          <w:b w:val="false"/>
          <w:i w:val="false"/>
          <w:color w:val="000000"/>
          <w:sz w:val="28"/>
        </w:rPr>
        <w:t>
      49. Егер халықаралық шартта өзгеше көзделмесе, үкіметтік сыртқы қарыз шеңберінде қаржыландырылатын жобаны іске асыру мақсатында Қазақстан Республикасының бірлесіп қаржыландыру қаражатынан тауарларды, жұмыстарды және көрсетілетін қызметтерді сатып алу Қазақстан Республикасының заңнамасына сәйкес жүргізіледі.</w:t>
      </w:r>
    </w:p>
    <w:bookmarkEnd w:id="168"/>
    <w:bookmarkStart w:name="z178" w:id="169"/>
    <w:p>
      <w:pPr>
        <w:spacing w:after="0"/>
        <w:ind w:left="0"/>
        <w:jc w:val="both"/>
      </w:pPr>
      <w:r>
        <w:rPr>
          <w:rFonts w:ascii="Times New Roman"/>
          <w:b w:val="false"/>
          <w:i w:val="false"/>
          <w:color w:val="000000"/>
          <w:sz w:val="28"/>
        </w:rPr>
        <w:t xml:space="preserve">
      50. Мемлекеттік сыртқы қарыздар мен республикалық бюджеттен бірлесіп қаржыландыру бойынша есептілікті ұсыну Қазақстан Республикасының Бюджет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169"/>
    <w:bookmarkStart w:name="z179" w:id="170"/>
    <w:p>
      <w:pPr>
        <w:spacing w:after="0"/>
        <w:ind w:left="0"/>
        <w:jc w:val="both"/>
      </w:pPr>
      <w:r>
        <w:rPr>
          <w:rFonts w:ascii="Times New Roman"/>
          <w:b w:val="false"/>
          <w:i w:val="false"/>
          <w:color w:val="000000"/>
          <w:sz w:val="28"/>
        </w:rPr>
        <w:t xml:space="preserve">
      51. Мемлекеттік қарыздар қаражаты есебінен қаржыландырылатын институционалдық жобаларды іске асыру нәтижелерін бағалау орталық мемлекеттік органдар қызметі нәтижелерін бағалау шегінде Қазақстан Республикасының Бюджет кодексінің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170"/>
    <w:bookmarkStart w:name="z180" w:id="171"/>
    <w:p>
      <w:pPr>
        <w:spacing w:after="0"/>
        <w:ind w:left="0"/>
        <w:jc w:val="both"/>
      </w:pPr>
      <w:r>
        <w:rPr>
          <w:rFonts w:ascii="Times New Roman"/>
          <w:b w:val="false"/>
          <w:i w:val="false"/>
          <w:color w:val="000000"/>
          <w:sz w:val="28"/>
        </w:rPr>
        <w:t>
      52. Тиісті мемлекеттік органның даму жоспарында көрсетілген мақсатты индикаторлары, міндеттер мен нәтижелердің көрсеткіштері институционалдық жобаның ҚЭҚ-да көрсетілген нәтижелерге және жобаны дамытудың мақсаттарына қол жеткізу көрсеткіштері мен индикаторларына сәйкес болуы тиіс.</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