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2ebf" w14:textId="eee2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2024 жылғы 26 желтоқсандағы № 29-3 "Қарасай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2025 жылғы 13 наурыздағы № 33-3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мәслихатының "Қарасай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78 697 604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58 778 847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25 174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2 567 741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17 325 842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79 659 307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150 679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283 104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132 425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1 112 382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1 112 382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659 384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338 149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791 147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13 наурыз № 33-3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26 желтоқсандағы №29-3 шешіміне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78 697 604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58 778 847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5 834 899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5 834 899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49 705 241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49 202 593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17 325 842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8 662 829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8 662 829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8 663 013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79 659 307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1 164 269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деңгеиде кәсіпкерлік пен өнеркәсіпті дамыту саласындағы мемлекттік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58 115 148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58 115 148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58 115 148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