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0257" w14:textId="8780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17 маусымдағы № 44-148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298 748 174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279 881 529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436 835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2 535 111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15 894 699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302 156 336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3 571 629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3 571 629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3 147 707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17 маусымдағы № 44-148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298 748 174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279 881 529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259 106 625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258 949 247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8 591 855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3 595 260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