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282b" w14:textId="46c2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Таран ауылдық округі Б.Қыдырбекұлы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Таран ауылдық округі әкімінің 2025 жылғы 24 қарашадағы № 18-11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әкімшілік-аумақтық құрылысы туралы" 1993 жылғы 8 желтоқсандағы Қазақстан Республикасының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Таран ауылдық округі Б.Қыдырбекұлы ауылының халқының пікірін ескере отырып және 2025 жылғы 27 наурыздағы Алматы облыстық ономастикалық комиссиясының қорытындысы негізінде Таран ауылдық округі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Таран ауылдық округінің Б.Қыдырбекұлы ауылының Новостройка көшесіне "Ұлытау" атауы берілсін.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алғаш ресми жариялаған күшінен кейін күнтізбелік он күннен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Ч.Бабагельдиев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