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01e3" w14:textId="f26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2024 жылғы 27 желтоқсандағы "Жамбыл ауданының 2025-2027 жылдарға арналған бюджеті туралы" № 27-136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14 наурыздағы № 30-147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206068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22 455 331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9 795 859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93 600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1 425 456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11 140 416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21 324 119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144 531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304 730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160 199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986 681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986 681 мың теңге.":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304 730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1 406 813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115 402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_______ жылғы ____________ № ________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2024 жылғы 27 желтоқсандағы № 27-136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22 455 331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9 795 859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4 498 385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бөлiгiнің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11 140 416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9 869 797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үйқоры саласында жергілікті деңгейде мемлекеттік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қалалық)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түрлерiбойынша аудан (облыстық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құрамакомандаларының мүшелерiндайындау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(қалалық)кiтапханалардың жұмыс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жәнеҚазақстан халқының басқа датiлдерін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ішкі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ақпарат,мемлекеттілікті нығайтужәне азаматтардыңәлеуметтік сенімділігін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қаланың)мәдениет, тілдерді дамыту,дене шынықтыру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деңгейдемәдениет, тілдерді дамыту,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спортсаласында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менұйымдардың күрделішығыстары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маңызыбар қала) аумағында жер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 істеуін қамтамасыз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баравтомобиль жолдарын және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 өзге де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деңгейдежолаушылар көлігі және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 ауылдық елді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әлеуметтікжәне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бойыншаіс-шараларды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 және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