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77fd" w14:textId="6de7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2024 жылғы 30 желтоқсандағы № 32-123 "Балқаш ауданының 2025-2027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2025 жылғы 5 тамыздағы № 39-141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Балқаш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32-123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"Балқаш ауданының 2025-2027 жылдарға арналған бюджетіне келесі өзгерістер енгізілсін"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бюджеті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6 976 102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2 080 187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200 619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8 000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4 687 296 мың теңге;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900 114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трансферттері 1 590 346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2 194 292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 2 544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қаржының қалдықтары 94 566 мың теңге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8 647 513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153 348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1 586 769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70 966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1 515 803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1 515 803 мың теңге."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94 566 мың теңге.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енгiзiледі.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05 тамыздағы № 39-141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30 желтоқсандағы № 32-123 шешіміне 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6976102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2080187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1057282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70248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басқармасы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 және қала құрылысы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қаланың)жолаушылар көлігі және автомобиль жолдары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-552655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