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3fe8" w14:textId="eaa3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2024 жылғы 30 желтоқсандағы № 32-123 "Балқаш ауданының 2025-2027 жылдарға арналған бюджетіне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2025 жылғы 17 наурыздағы № 35-134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Балқаш аудандық мәслихаты 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32-123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7 791 343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1 782 823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248 769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3 000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5 756 751 мың теңге;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1 804 742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трансферттері 1 757 717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2 194 292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қаржының қалдықтары 94 566 мың теңге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8 356 182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153 348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623 621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70 966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552 655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552 655 мың теңге."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94 566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2025 жылғы 17 наурыз № 35-134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30 желтоқсандағы № 32-123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7791343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943708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қаланың)экономикалық саясатын қалыптастыру және дамыту, мемлекеттік жоспарлау,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70248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және ауыл шаруашылығы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трансфеттер есебінен республикалық бюджеттен бөлінген пайдаланылмаған (түгел пайдаланылмаған) нысаналы трансферттердің сомасын қайтару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