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f2ebf" w14:textId="77f2e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2024 жылғы 30 желтоқсандағы № 387 "2025-2027 жылдарға арналған Шалқар ауылдық округ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2025 жылғы 12 қарашадағы № 532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Шалқар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2024 жылғы 30 желтоқсандағы № 387 "2025-2027 жылдарға арналған Шалқар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Шалқар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- 67125,1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6382,0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60626,4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67539,3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-414,2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414,2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414,2 мың теңге."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2025 жылға арналған ауылдық округ бюджетіне аудандық бюджеттен 60563,4 мың теңге сомасында ағымдағы нысаналы трансферт түскені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 сомасын бөлу Шалқар ауылдық округ әкімі шешімі негізінде айқындалады.";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12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387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Шалқар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