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14515" w14:textId="13145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2024 жылғы 30 желтоқсандағы № 386 "2025-2027 жылдарға арналған Тоғыз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2025 жылғы 9 қыркүйектегі № 510 шешімі.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Шалқар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Шалқар аудандық мәслихатының 2024 жылғы 30 желтоқсандағы № 386 "2025-2027 жылдарға арналған Тоғыз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Тоғыз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89884,9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4261,4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түсімдер-380,7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–85242,8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90006,3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-121,4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- 121,4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121,4 мың теңге.",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ауылдық округ бюджетіне аудандық бюджеттен 85169,8 мың теңге сомасында ағымдағы нысаналы трансферт түскені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Тоғыз ауылдық округ әкімі шешімі негізінде айқындалады.";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2025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қыркүйектегі № 510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Тоғыз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89884,9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көрсетілетін қызметтерге салынатын ішкі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85242,8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85242,8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85242,8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90006,3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82919,6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82919,6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82919,6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62267,7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