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986" w14:textId="ce3b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382 "2025-2027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382 "2025-2027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54704,0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8118,7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46407,6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55571,9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46344,6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477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