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d98" w14:textId="e0b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376 "2025-2027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- 1327620,1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255647,2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1048805,5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1421135,0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-93514,9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4-1. 2025 жылға арналған Шалқар қаласының бюджетіне облыстық бюджеттен қала көшелерінің автомобиль жолдарын күрделі жөндеуге 135002,0 мың теңге ағымдағы нысаналы трансферт бөлінгені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Шалқар қаласының бюджетіне аудандық бюджеттен 913649,5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