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20aa" w14:textId="cb32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30 желтоқсандағы № 386 "2025-2027 жылдарға арналған Тоғыз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4 наурыздағы № 413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Шалқар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2024 жылғы 30 желтоқсандағы № 386 "2025-2027 жылдарға арналған Тоғыз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Тоғыз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86354,0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3594,0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–82760,0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86475,4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-121,4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- 121,4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121,4 мың теңге.",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ауылдық округ бюджетіне аудандық бюджеттен 82687,0 мың теңге сомасында ағымдағы нысаналы трансферт түскені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Тоғыз ауылдық округ әкімі шешімі негізінде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наурыздағы № 413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Тоғыз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86475,4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79907,6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79907,6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79907,6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