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eabe" w14:textId="e0ee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Хромтау аудандық бюджетін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19 желтоқсандағы № 410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7 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19 721 865 мың теңге, оның ішінде:</w:t>
      </w:r>
    </w:p>
    <w:p>
      <w:pPr>
        <w:spacing w:after="0"/>
        <w:ind w:left="0"/>
        <w:jc w:val="both"/>
      </w:pPr>
      <w:r>
        <w:rPr>
          <w:rFonts w:ascii="Times New Roman"/>
          <w:b w:val="false"/>
          <w:i w:val="false"/>
          <w:color w:val="000000"/>
          <w:sz w:val="28"/>
        </w:rPr>
        <w:t>
      салықтық түсімдер – 14 916 937,7 мың теңге;</w:t>
      </w:r>
    </w:p>
    <w:p>
      <w:pPr>
        <w:spacing w:after="0"/>
        <w:ind w:left="0"/>
        <w:jc w:val="both"/>
      </w:pPr>
      <w:r>
        <w:rPr>
          <w:rFonts w:ascii="Times New Roman"/>
          <w:b w:val="false"/>
          <w:i w:val="false"/>
          <w:color w:val="000000"/>
          <w:sz w:val="28"/>
        </w:rPr>
        <w:t>
      салықтық емес түсімдер – 20 100 мың теңге;</w:t>
      </w:r>
    </w:p>
    <w:p>
      <w:pPr>
        <w:spacing w:after="0"/>
        <w:ind w:left="0"/>
        <w:jc w:val="both"/>
      </w:pPr>
      <w:r>
        <w:rPr>
          <w:rFonts w:ascii="Times New Roman"/>
          <w:b w:val="false"/>
          <w:i w:val="false"/>
          <w:color w:val="000000"/>
          <w:sz w:val="28"/>
        </w:rPr>
        <w:t>
      негізгі капиталды сатудан түсетін түсімдер – 18 000 мың теңге;</w:t>
      </w:r>
    </w:p>
    <w:p>
      <w:pPr>
        <w:spacing w:after="0"/>
        <w:ind w:left="0"/>
        <w:jc w:val="both"/>
      </w:pPr>
      <w:r>
        <w:rPr>
          <w:rFonts w:ascii="Times New Roman"/>
          <w:b w:val="false"/>
          <w:i w:val="false"/>
          <w:color w:val="000000"/>
          <w:sz w:val="28"/>
        </w:rPr>
        <w:t>
      арнаулы түсімдер – 0 тенге;</w:t>
      </w:r>
    </w:p>
    <w:p>
      <w:pPr>
        <w:spacing w:after="0"/>
        <w:ind w:left="0"/>
        <w:jc w:val="both"/>
      </w:pPr>
      <w:r>
        <w:rPr>
          <w:rFonts w:ascii="Times New Roman"/>
          <w:b w:val="false"/>
          <w:i w:val="false"/>
          <w:color w:val="000000"/>
          <w:sz w:val="28"/>
        </w:rPr>
        <w:t>
      трансферттер түсімдері – 4 766 827,3 мың теңге;</w:t>
      </w:r>
    </w:p>
    <w:p>
      <w:pPr>
        <w:spacing w:after="0"/>
        <w:ind w:left="0"/>
        <w:jc w:val="both"/>
      </w:pPr>
      <w:r>
        <w:rPr>
          <w:rFonts w:ascii="Times New Roman"/>
          <w:b w:val="false"/>
          <w:i w:val="false"/>
          <w:color w:val="000000"/>
          <w:sz w:val="28"/>
        </w:rPr>
        <w:t>
      2) шығындар – 18 792 213,9 мың теңге;</w:t>
      </w:r>
    </w:p>
    <w:p>
      <w:pPr>
        <w:spacing w:after="0"/>
        <w:ind w:left="0"/>
        <w:jc w:val="both"/>
      </w:pPr>
      <w:r>
        <w:rPr>
          <w:rFonts w:ascii="Times New Roman"/>
          <w:b w:val="false"/>
          <w:i w:val="false"/>
          <w:color w:val="000000"/>
          <w:sz w:val="28"/>
        </w:rPr>
        <w:t>
      3) таза бюджеттік кредиттеу – 10 381 мың теңге, оның ішінде:</w:t>
      </w:r>
    </w:p>
    <w:p>
      <w:pPr>
        <w:spacing w:after="0"/>
        <w:ind w:left="0"/>
        <w:jc w:val="both"/>
      </w:pPr>
      <w:r>
        <w:rPr>
          <w:rFonts w:ascii="Times New Roman"/>
          <w:b w:val="false"/>
          <w:i w:val="false"/>
          <w:color w:val="000000"/>
          <w:sz w:val="28"/>
        </w:rPr>
        <w:t>
      бюджеттік кредиттер – 112 431 мың теңге;</w:t>
      </w:r>
    </w:p>
    <w:p>
      <w:pPr>
        <w:spacing w:after="0"/>
        <w:ind w:left="0"/>
        <w:jc w:val="both"/>
      </w:pPr>
      <w:r>
        <w:rPr>
          <w:rFonts w:ascii="Times New Roman"/>
          <w:b w:val="false"/>
          <w:i w:val="false"/>
          <w:color w:val="000000"/>
          <w:sz w:val="28"/>
        </w:rPr>
        <w:t>
      бюджеттік кредиттерді өтеу – 102 050 мың теңге;</w:t>
      </w:r>
    </w:p>
    <w:p>
      <w:pPr>
        <w:spacing w:after="0"/>
        <w:ind w:left="0"/>
        <w:jc w:val="both"/>
      </w:pPr>
      <w:r>
        <w:rPr>
          <w:rFonts w:ascii="Times New Roman"/>
          <w:b w:val="false"/>
          <w:i w:val="false"/>
          <w:color w:val="000000"/>
          <w:sz w:val="28"/>
        </w:rPr>
        <w:t>
      4) қаржылық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қаржылық активтерiн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919 270,1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w:t>
      </w:r>
    </w:p>
    <w:p>
      <w:pPr>
        <w:spacing w:after="0"/>
        <w:ind w:left="0"/>
        <w:jc w:val="both"/>
      </w:pPr>
      <w:r>
        <w:rPr>
          <w:rFonts w:ascii="Times New Roman"/>
          <w:b w:val="false"/>
          <w:i w:val="false"/>
          <w:color w:val="000000"/>
          <w:sz w:val="28"/>
        </w:rPr>
        <w:t>
      -919 270,1 мың теңге, оның ішінде:</w:t>
      </w:r>
    </w:p>
    <w:p>
      <w:pPr>
        <w:spacing w:after="0"/>
        <w:ind w:left="0"/>
        <w:jc w:val="both"/>
      </w:pPr>
      <w:r>
        <w:rPr>
          <w:rFonts w:ascii="Times New Roman"/>
          <w:b w:val="false"/>
          <w:i w:val="false"/>
          <w:color w:val="000000"/>
          <w:sz w:val="28"/>
        </w:rPr>
        <w:t>
      қарыздар түсімі – 112 431 мың теңге;</w:t>
      </w:r>
    </w:p>
    <w:p>
      <w:pPr>
        <w:spacing w:after="0"/>
        <w:ind w:left="0"/>
        <w:jc w:val="both"/>
      </w:pPr>
      <w:r>
        <w:rPr>
          <w:rFonts w:ascii="Times New Roman"/>
          <w:b w:val="false"/>
          <w:i w:val="false"/>
          <w:color w:val="000000"/>
          <w:sz w:val="28"/>
        </w:rPr>
        <w:t>
      қарыздарды өтеу – 1 933 156,2 мың теңге;</w:t>
      </w:r>
    </w:p>
    <w:p>
      <w:pPr>
        <w:spacing w:after="0"/>
        <w:ind w:left="0"/>
        <w:jc w:val="both"/>
      </w:pPr>
      <w:r>
        <w:rPr>
          <w:rFonts w:ascii="Times New Roman"/>
          <w:b w:val="false"/>
          <w:i w:val="false"/>
          <w:color w:val="000000"/>
          <w:sz w:val="28"/>
        </w:rPr>
        <w:t>
      бюджет қаражатының пайдаланылатын қалдықтары – 901 455,1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06.02.2026 </w:t>
      </w:r>
      <w:r>
        <w:rPr>
          <w:rFonts w:ascii="Times New Roman"/>
          <w:b w:val="false"/>
          <w:i w:val="false"/>
          <w:color w:val="000000"/>
          <w:sz w:val="28"/>
        </w:rPr>
        <w:t>№ 441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 100 пайыз;</w:t>
      </w:r>
    </w:p>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бойынша – 100 пайыз.</w:t>
      </w:r>
    </w:p>
    <w:bookmarkStart w:name="z5" w:id="2"/>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6" w:id="3"/>
    <w:p>
      <w:pPr>
        <w:spacing w:after="0"/>
        <w:ind w:left="0"/>
        <w:jc w:val="both"/>
      </w:pPr>
      <w:r>
        <w:rPr>
          <w:rFonts w:ascii="Times New Roman"/>
          <w:b w:val="false"/>
          <w:i w:val="false"/>
          <w:color w:val="000000"/>
          <w:sz w:val="28"/>
        </w:rPr>
        <w:t>
      4. 2026 жылға арналған аудандық бюджетте аудандық бюджеттен аудандық манызы бар қала, ауыл, ауылдық округтер бюджеттеріне берілетін субвенциялар 350 350 мың теңге сомасында ескерілсін.</w:t>
      </w:r>
    </w:p>
    <w:bookmarkEnd w:id="3"/>
    <w:bookmarkStart w:name="z7" w:id="4"/>
    <w:p>
      <w:pPr>
        <w:spacing w:after="0"/>
        <w:ind w:left="0"/>
        <w:jc w:val="both"/>
      </w:pPr>
      <w:r>
        <w:rPr>
          <w:rFonts w:ascii="Times New Roman"/>
          <w:b w:val="false"/>
          <w:i w:val="false"/>
          <w:color w:val="000000"/>
          <w:sz w:val="28"/>
        </w:rPr>
        <w:t>
      5. 2026 жылға арналған аудандық бюджеттен облыстық бюджетке бюджеттік алып қоюлар 4 957 101 мың теңге көлемінде ескерілсін.</w:t>
      </w:r>
    </w:p>
    <w:bookmarkEnd w:id="4"/>
    <w:bookmarkStart w:name="z8" w:id="5"/>
    <w:p>
      <w:pPr>
        <w:spacing w:after="0"/>
        <w:ind w:left="0"/>
        <w:jc w:val="both"/>
      </w:pPr>
      <w:r>
        <w:rPr>
          <w:rFonts w:ascii="Times New Roman"/>
          <w:b w:val="false"/>
          <w:i w:val="false"/>
          <w:color w:val="000000"/>
          <w:sz w:val="28"/>
        </w:rPr>
        <w:t>
      6. 2026 жылға арналған аудандық бюджетке республикалық бюджеттен бюджеттік кредиттер түскені ескерілсін:</w:t>
      </w:r>
    </w:p>
    <w:bookmarkEnd w:id="5"/>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2026 жылға арналған аудандық бюджетте қала және ауылдық округтер бюджеттерге ағымдағы нысаналы трансферттер көзделсін:</w:t>
      </w:r>
    </w:p>
    <w:bookmarkEnd w:id="6"/>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0" w:id="7"/>
    <w:p>
      <w:pPr>
        <w:spacing w:after="0"/>
        <w:ind w:left="0"/>
        <w:jc w:val="both"/>
      </w:pPr>
      <w:r>
        <w:rPr>
          <w:rFonts w:ascii="Times New Roman"/>
          <w:b w:val="false"/>
          <w:i w:val="false"/>
          <w:color w:val="000000"/>
          <w:sz w:val="28"/>
        </w:rPr>
        <w:t>
      8. 2026 жылға арналған аудандық бюджетте облыстық бюджеттен нысаналы ағымдағы трансферттер және даму трансферттердің түсімдері көзделсін:</w:t>
      </w:r>
    </w:p>
    <w:bookmarkEnd w:id="7"/>
    <w:p>
      <w:pPr>
        <w:spacing w:after="0"/>
        <w:ind w:left="0"/>
        <w:jc w:val="both"/>
      </w:pPr>
      <w:r>
        <w:rPr>
          <w:rFonts w:ascii="Times New Roman"/>
          <w:b w:val="false"/>
          <w:i w:val="false"/>
          <w:color w:val="000000"/>
          <w:sz w:val="28"/>
        </w:rPr>
        <w:t>
      1) электр жүйесін дамытуға;</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инженерлік инфрақұрылымды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4) коммуналдық тұрғын үй қорының тұрғын үйлерін сатып алуға;</w:t>
      </w:r>
    </w:p>
    <w:p>
      <w:pPr>
        <w:spacing w:after="0"/>
        <w:ind w:left="0"/>
        <w:jc w:val="both"/>
      </w:pPr>
      <w:r>
        <w:rPr>
          <w:rFonts w:ascii="Times New Roman"/>
          <w:b w:val="false"/>
          <w:i w:val="false"/>
          <w:color w:val="000000"/>
          <w:sz w:val="28"/>
        </w:rPr>
        <w:t>
      5) көлiк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1" w:id="8"/>
    <w:p>
      <w:pPr>
        <w:spacing w:after="0"/>
        <w:ind w:left="0"/>
        <w:jc w:val="both"/>
      </w:pPr>
      <w:r>
        <w:rPr>
          <w:rFonts w:ascii="Times New Roman"/>
          <w:b w:val="false"/>
          <w:i w:val="false"/>
          <w:color w:val="000000"/>
          <w:sz w:val="28"/>
        </w:rPr>
        <w:t>
      9. 2026 жылға арналған ауданның жергілікті атқарушы органының резерві 424 742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1 қосымша</w:t>
            </w:r>
          </w:p>
        </w:tc>
      </w:tr>
    </w:tbl>
    <w:p>
      <w:pPr>
        <w:spacing w:after="0"/>
        <w:ind w:left="0"/>
        <w:jc w:val="left"/>
      </w:pPr>
      <w:r>
        <w:rPr>
          <w:rFonts w:ascii="Times New Roman"/>
          <w:b/>
          <w:i w:val="false"/>
          <w:color w:val="000000"/>
        </w:rPr>
        <w:t xml:space="preserve"> 2026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06.02.2026 </w:t>
      </w:r>
      <w:r>
        <w:rPr>
          <w:rFonts w:ascii="Times New Roman"/>
          <w:b w:val="false"/>
          <w:i w:val="false"/>
          <w:color w:val="ff0000"/>
          <w:sz w:val="28"/>
        </w:rPr>
        <w:t>№ 441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14 916 937,7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4 574 165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2 қосымша</w:t>
            </w:r>
          </w:p>
        </w:tc>
      </w:tr>
    </w:tbl>
    <w:p>
      <w:pPr>
        <w:spacing w:after="0"/>
        <w:ind w:left="0"/>
        <w:jc w:val="left"/>
      </w:pPr>
      <w:r>
        <w:rPr>
          <w:rFonts w:ascii="Times New Roman"/>
          <w:b/>
          <w:i w:val="false"/>
          <w:color w:val="000000"/>
        </w:rPr>
        <w:t xml:space="preserve"> 2027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көрсеті қаупі салдарынан қиын жағдайларға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Инженерлік-коммуналдық инфрақұрылымды жобалау,дамыту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моноқалаларда бюджеттік инвестициалық жобаларды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шаруашылығы,ерекше қорғалатын табиғи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3 қосымша</w:t>
            </w:r>
          </w:p>
        </w:tc>
      </w:tr>
    </w:tbl>
    <w:p>
      <w:pPr>
        <w:spacing w:after="0"/>
        <w:ind w:left="0"/>
        <w:jc w:val="left"/>
      </w:pPr>
      <w:r>
        <w:rPr>
          <w:rFonts w:ascii="Times New Roman"/>
          <w:b/>
          <w:i w:val="false"/>
          <w:color w:val="000000"/>
        </w:rPr>
        <w:t xml:space="preserve"> 2028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көрсеті қаупі салдарынан қиын жағдайларға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Инженерлік-коммуналдық инфрақұрылымды жобалау,дамыту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моноқалаларда бюджеттік инвестициалық жобаларды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шаруашылығы,ерекше қорғалатын табиғи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