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a7f7" w14:textId="3fca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289 "2025-2027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ақпандағы № 305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2024 жылғы 27 желтоқсандағы № 289 "2025-2027 жылдарға арналған Tасөткел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Tасөткел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140 159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1 246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Капиталдық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