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9314" w14:textId="a169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6 қарашадағы № 280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