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a358" w14:textId="d68a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ынталандыру үстемақы белгілеу туралы</w:t>
      </w:r>
    </w:p>
    <w:p>
      <w:pPr>
        <w:spacing w:after="0"/>
        <w:ind w:left="0"/>
        <w:jc w:val="both"/>
      </w:pPr>
      <w:r>
        <w:rPr>
          <w:rFonts w:ascii="Times New Roman"/>
          <w:b w:val="false"/>
          <w:i w:val="false"/>
          <w:color w:val="000000"/>
          <w:sz w:val="28"/>
        </w:rPr>
        <w:t>Ақтөбе облысы Темір аудандық мәслихатының 2025 жылғы 24 ақпандағы № 294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Темір аудандық мәслихаты ШЕШІМ ҚАБЫЛДАДЫ:</w:t>
      </w:r>
    </w:p>
    <w:bookmarkStart w:name="z4" w:id="0"/>
    <w:p>
      <w:pPr>
        <w:spacing w:after="0"/>
        <w:ind w:left="0"/>
        <w:jc w:val="both"/>
      </w:pPr>
      <w:r>
        <w:rPr>
          <w:rFonts w:ascii="Times New Roman"/>
          <w:b w:val="false"/>
          <w:i w:val="false"/>
          <w:color w:val="000000"/>
          <w:sz w:val="28"/>
        </w:rPr>
        <w:t>
      1. Темір ауданының жергілікті атқарушы органы айқындаған тәртібі мен шарттарына сәйкес Темір ауданы әкімдігінің "Темір аудандық ішкі саясат және тілдерді дамыту бөлімі" мемлекеттік мекемесінің "Темір аудандық жастар ресурстық орталығы" коммуналдық мемлекеттік мекемесінің қызметкерлерінің лауазымдық айлықақыларына жергілікті бюджеттен ынталандыру үстемеақысы 50 (елу) пайыз мөлшерінде белгіленсін.</w:t>
      </w:r>
    </w:p>
    <w:bookmarkEnd w:id="0"/>
    <w:bookmarkStart w:name="z5"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