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0522" w14:textId="f0f0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24 шілдедегі № 255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11 қыркүйектегі № 428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2024 жылғы 24 шілдедегі № 255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8613-04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аталған шешімнің кіріспесі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ШЕШІМ ҚАБЫЛДАДЫ:";</w:t>
      </w:r>
    </w:p>
    <w:bookmarkStart w:name="z5"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мәслихаттың 2025 жылғы </w:t>
            </w:r>
            <w:r>
              <w:br/>
            </w:r>
            <w:r>
              <w:rPr>
                <w:rFonts w:ascii="Times New Roman"/>
                <w:b w:val="false"/>
                <w:i w:val="false"/>
                <w:color w:val="000000"/>
                <w:sz w:val="20"/>
              </w:rPr>
              <w:t xml:space="preserve">11 қыркүйегіндегі № 428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24 шілдедегі № 255 шешіміне </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9" w:id="6"/>
    <w:p>
      <w:pPr>
        <w:spacing w:after="0"/>
        <w:ind w:left="0"/>
        <w:jc w:val="left"/>
      </w:pPr>
      <w:r>
        <w:rPr>
          <w:rFonts w:ascii="Times New Roman"/>
          <w:b/>
          <w:i w:val="false"/>
          <w:color w:val="000000"/>
        </w:rPr>
        <w:t xml:space="preserve"> 1 тарау. Жалпы ережелер</w:t>
      </w:r>
    </w:p>
    <w:bookmarkEnd w:id="6"/>
    <w:bookmarkStart w:name="z10" w:id="7"/>
    <w:p>
      <w:pPr>
        <w:spacing w:after="0"/>
        <w:ind w:left="0"/>
        <w:jc w:val="both"/>
      </w:pPr>
      <w:r>
        <w:rPr>
          <w:rFonts w:ascii="Times New Roman"/>
          <w:b w:val="false"/>
          <w:i w:val="false"/>
          <w:color w:val="000000"/>
          <w:sz w:val="28"/>
        </w:rPr>
        <w:t xml:space="preserve">
      1. Осы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1"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Мұғалжар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мемлекеттік орган) - әлеуметтік көмек көрсетуді жүзеге асыратын, "Мұғалжар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2" w:id="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Мұғалжар ауданында тұрақты тіркелген және тұратын адамдарға қолданылады.</w:t>
      </w:r>
    </w:p>
    <w:bookmarkEnd w:id="9"/>
    <w:bookmarkStart w:name="z13" w:id="10"/>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14" w:id="11"/>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1"/>
    <w:bookmarkStart w:name="z15" w:id="12"/>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2"/>
    <w:bookmarkStart w:name="z16" w:id="13"/>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3"/>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7" w:id="14"/>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5"/>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5"/>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9" w:id="16"/>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6"/>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6),7) тармақшаларында көрсетілген мұқтаж азаматтардың жекелеген санаттарына әлеуметтік көмек - 30 (отыз) АЕК мөлшерінде көрсетіледі.</w:t>
      </w:r>
    </w:p>
    <w:bookmarkStart w:name="z20" w:id="17"/>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bookmarkEnd w:id="17"/>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21" w:id="18"/>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8"/>
    <w:bookmarkStart w:name="z22" w:id="19"/>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9"/>
    <w:bookmarkStart w:name="z23" w:id="20"/>
    <w:p>
      <w:pPr>
        <w:spacing w:after="0"/>
        <w:ind w:left="0"/>
        <w:jc w:val="both"/>
      </w:pPr>
      <w:r>
        <w:rPr>
          <w:rFonts w:ascii="Times New Roman"/>
          <w:b w:val="false"/>
          <w:i w:val="false"/>
          <w:color w:val="000000"/>
          <w:sz w:val="28"/>
        </w:rPr>
        <w:t>
      13. Мұқтаж азаматтардың жекелеген санаттарының әлеуметтік көмек алу үшін өтініштерді қарау мерзімі:</w:t>
      </w:r>
    </w:p>
    <w:bookmarkEnd w:id="20"/>
    <w:p>
      <w:pPr>
        <w:spacing w:after="0"/>
        <w:ind w:left="0"/>
        <w:jc w:val="both"/>
      </w:pPr>
      <w:r>
        <w:rPr>
          <w:rFonts w:ascii="Times New Roman"/>
          <w:b w:val="false"/>
          <w:i w:val="false"/>
          <w:color w:val="000000"/>
          <w:sz w:val="28"/>
        </w:rPr>
        <w:t>
      тиісті жағдайлар туындаған сәттен бастап алты айдан кеш емес.</w:t>
      </w:r>
    </w:p>
    <w:bookmarkStart w:name="z24" w:id="21"/>
    <w:p>
      <w:pPr>
        <w:spacing w:after="0"/>
        <w:ind w:left="0"/>
        <w:jc w:val="left"/>
      </w:pPr>
      <w:r>
        <w:rPr>
          <w:rFonts w:ascii="Times New Roman"/>
          <w:b/>
          <w:i w:val="false"/>
          <w:color w:val="000000"/>
        </w:rPr>
        <w:t xml:space="preserve"> 3-тарау. Әлеуметтік көмек көрсету тәртібі</w:t>
      </w:r>
    </w:p>
    <w:bookmarkEnd w:id="21"/>
    <w:bookmarkStart w:name="z25" w:id="22"/>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22"/>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6" w:id="23"/>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3"/>
    <w:bookmarkStart w:name="z27" w:id="24"/>
    <w:p>
      <w:pPr>
        <w:spacing w:after="0"/>
        <w:ind w:left="0"/>
        <w:jc w:val="both"/>
      </w:pPr>
      <w:r>
        <w:rPr>
          <w:rFonts w:ascii="Times New Roman"/>
          <w:b w:val="false"/>
          <w:i w:val="false"/>
          <w:color w:val="000000"/>
          <w:sz w:val="28"/>
        </w:rPr>
        <w:t xml:space="preserve">
      16.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4"/>
    <w:bookmarkStart w:name="z28" w:id="25"/>
    <w:p>
      <w:pPr>
        <w:spacing w:after="0"/>
        <w:ind w:left="0"/>
        <w:jc w:val="both"/>
      </w:pPr>
      <w:r>
        <w:rPr>
          <w:rFonts w:ascii="Times New Roman"/>
          <w:b w:val="false"/>
          <w:i w:val="false"/>
          <w:color w:val="000000"/>
          <w:sz w:val="28"/>
        </w:rPr>
        <w:t>
      17. Әлеуметтік көмек көрсетуге жұмсалатын шығыстарды қаржыландыру Мұғалжар ауданының бюджетінде көзделген ағымдағы қаржы жылына арналған қаражат шегінде жүзеге асырылады.</w:t>
      </w:r>
    </w:p>
    <w:bookmarkEnd w:id="25"/>
    <w:bookmarkStart w:name="z29" w:id="26"/>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6"/>
    <w:bookmarkStart w:name="z30" w:id="27"/>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