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260f" w14:textId="4732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 әкімдігінің 2021 жылғы 23 қыркүйектегі "Аудандық маңызы бар қала, ауыл, кент, ауылдық округтер бюджеттерінің кірістері мен шығындарының болжамды көлемдерін есептеу тәртібін бекіту туралы" № 328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әкімдігінің 2025 жылғы 17 қыркүйектегі № 330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ауданы әкімдігінің 2021 жылғы 23 қыркүйектегі "Аудандық маңызы бар қала, ауыл, кент, ауылдық округтер бюджеттерінің кірістері мен шығындарының болжамды көлемдерін есептеу тәртібін бекіту туралы" № 328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"Қобда аудандық экономика және бюджеттік жоспарлау бөлімі" мемлекеттік мекемесі осы қаулыдан туындайтын қажетті шараларды қабылдасын.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Тынымгереев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