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36a6" w14:textId="8633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265 "2025-2027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Бадамша ауылдық округ бюджетін бекіту туралы" 2024 жылғы 27 желтоқсандағы № 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Бадамша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328581,9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101421,1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-761,9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226398,9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347722,2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-19140,3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19140,3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бюджет қаражатының пайдаланылатын қалдықтары 19140,3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қыркүйектегі №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