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a2d3d0" w14:textId="2a2d3d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Ақтөбе облысы Ырғыз ауданы бойынша 2025-2029 жылдарға жайылымдарды басқару және оларды пайдалану жөніндегі жоспарын бекіту туралы</w:t>
      </w:r>
    </w:p>
    <w:p>
      <w:pPr>
        <w:spacing w:after="0"/>
        <w:ind w:left="0"/>
        <w:jc w:val="both"/>
      </w:pPr>
      <w:r>
        <w:rPr>
          <w:rFonts w:ascii="Times New Roman"/>
          <w:b w:val="false"/>
          <w:i w:val="false"/>
          <w:color w:val="000000"/>
          <w:sz w:val="28"/>
        </w:rPr>
        <w:t>Ақтөбе облысы Ырғыз аудандық мәслихатының 2025 жылғы 4 қарашадағы № 268 шешімі</w:t>
      </w:r>
    </w:p>
    <w:p>
      <w:pPr>
        <w:spacing w:after="0"/>
        <w:ind w:left="0"/>
        <w:jc w:val="left"/>
      </w:pPr>
    </w:p>
    <w:p>
      <w:pPr>
        <w:spacing w:after="0"/>
        <w:ind w:left="0"/>
        <w:jc w:val="both"/>
      </w:pPr>
      <w:r>
        <w:rPr>
          <w:rFonts w:ascii="Times New Roman"/>
          <w:b w:val="false"/>
          <w:i w:val="false"/>
          <w:color w:val="000000"/>
          <w:sz w:val="28"/>
        </w:rPr>
        <w:t xml:space="preserve">
      Қазақстан Республикасының Жер кодексінің 15 бабының </w:t>
      </w:r>
      <w:r>
        <w:rPr>
          <w:rFonts w:ascii="Times New Roman"/>
          <w:b w:val="false"/>
          <w:i w:val="false"/>
          <w:color w:val="000000"/>
          <w:sz w:val="28"/>
        </w:rPr>
        <w:t>1 тармағының</w:t>
      </w:r>
      <w:r>
        <w:rPr>
          <w:rFonts w:ascii="Times New Roman"/>
          <w:b w:val="false"/>
          <w:i w:val="false"/>
          <w:color w:val="000000"/>
          <w:sz w:val="28"/>
        </w:rPr>
        <w:t xml:space="preserve"> 2-1) тармақшасына, Қазақстан Республикасының "Қазақстан Республикасындағы жергілікті мемлекеттік басқару және өзін-өзі басқару туралы" Заңының </w:t>
      </w:r>
      <w:r>
        <w:rPr>
          <w:rFonts w:ascii="Times New Roman"/>
          <w:b w:val="false"/>
          <w:i w:val="false"/>
          <w:color w:val="000000"/>
          <w:sz w:val="28"/>
        </w:rPr>
        <w:t>6 бабына</w:t>
      </w:r>
      <w:r>
        <w:rPr>
          <w:rFonts w:ascii="Times New Roman"/>
          <w:b w:val="false"/>
          <w:i w:val="false"/>
          <w:color w:val="000000"/>
          <w:sz w:val="28"/>
        </w:rPr>
        <w:t xml:space="preserve"> және Қазақстан Республикасының "Жайылымдар туралы" Заңының </w:t>
      </w:r>
      <w:r>
        <w:rPr>
          <w:rFonts w:ascii="Times New Roman"/>
          <w:b w:val="false"/>
          <w:i w:val="false"/>
          <w:color w:val="000000"/>
          <w:sz w:val="28"/>
        </w:rPr>
        <w:t>8 бабы</w:t>
      </w:r>
      <w:r>
        <w:rPr>
          <w:rFonts w:ascii="Times New Roman"/>
          <w:b w:val="false"/>
          <w:i w:val="false"/>
          <w:color w:val="000000"/>
          <w:sz w:val="28"/>
        </w:rPr>
        <w:t xml:space="preserve"> 1) тармақшасына сәйкес, Ырғыз аудандық мәслихаты ШЕШІМ ҚАБЫЛДАДЫ: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Ақтөбе облысы Ырғыз ауданы Аманкөл, Қызылжар, Құмтоғай, Тәуіп, Нұра, Жайсаңбай, Ырғыз ауылдық округтері бойынша 2025-2029 жылдарға жайылымдарды басқару және оларды пайдалану жөніндегі жоспары, осы шешімнің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 қосымшаларына</w:t>
      </w:r>
      <w:r>
        <w:rPr>
          <w:rFonts w:ascii="Times New Roman"/>
          <w:b w:val="false"/>
          <w:i w:val="false"/>
          <w:color w:val="000000"/>
          <w:sz w:val="28"/>
        </w:rPr>
        <w:t xml:space="preserve"> сәйкес бекітілсін.</w:t>
      </w:r>
    </w:p>
    <w:bookmarkStart w:name="z4" w:id="0"/>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w:t>
      </w:r>
    </w:p>
    <w:bookmarkEnd w:id="0"/>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Аудандық мәслихат </w:t>
            </w:r>
          </w:p>
          <w:p>
            <w:pPr>
              <w:spacing w:after="20"/>
              <w:ind w:left="20"/>
              <w:jc w:val="both"/>
            </w:pPr>
          </w:p>
          <w:p>
            <w:pPr>
              <w:spacing w:after="20"/>
              <w:ind w:left="20"/>
              <w:jc w:val="both"/>
            </w:pPr>
            <w:r>
              <w:rPr>
                <w:rFonts w:ascii="Times New Roman"/>
                <w:b w:val="false"/>
                <w:i/>
                <w:color w:val="000000"/>
                <w:sz w:val="20"/>
              </w:rPr>
              <w:t xml:space="preserve">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Турымов</w:t>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Ырғыз аудандық мәслихатының </w:t>
            </w:r>
            <w:r>
              <w:br/>
            </w:r>
            <w:r>
              <w:rPr>
                <w:rFonts w:ascii="Times New Roman"/>
                <w:b w:val="false"/>
                <w:i w:val="false"/>
                <w:color w:val="000000"/>
                <w:sz w:val="20"/>
              </w:rPr>
              <w:t xml:space="preserve">2025 жылғы 4 қарашадағы </w:t>
            </w:r>
            <w:r>
              <w:br/>
            </w:r>
            <w:r>
              <w:rPr>
                <w:rFonts w:ascii="Times New Roman"/>
                <w:b w:val="false"/>
                <w:i w:val="false"/>
                <w:color w:val="000000"/>
                <w:sz w:val="20"/>
              </w:rPr>
              <w:t>№ 268 шешіміне 1 қосымша</w:t>
            </w:r>
          </w:p>
        </w:tc>
      </w:tr>
    </w:tbl>
    <w:p>
      <w:pPr>
        <w:spacing w:after="0"/>
        <w:ind w:left="0"/>
        <w:jc w:val="left"/>
      </w:pPr>
      <w:r>
        <w:rPr>
          <w:rFonts w:ascii="Times New Roman"/>
          <w:b/>
          <w:i w:val="false"/>
          <w:color w:val="000000"/>
        </w:rPr>
        <w:t xml:space="preserve"> Аманкөл ауылдық округінде жайылымдарды басқару және оларды пайдалану жөніндегі 2025-2029 жылдарға арналған жоспар</w:t>
      </w:r>
    </w:p>
    <w:p>
      <w:pPr>
        <w:spacing w:after="0"/>
        <w:ind w:left="0"/>
        <w:jc w:val="both"/>
      </w:pPr>
      <w:r>
        <w:rPr>
          <w:rFonts w:ascii="Times New Roman"/>
          <w:b w:val="false"/>
          <w:i w:val="false"/>
          <w:color w:val="000000"/>
          <w:sz w:val="28"/>
        </w:rPr>
        <w:t xml:space="preserve">
      Осы Аманкөл ауылдық округінде жайылымдарды басқару және оларды пайдалану жөніндегі 2025-2029 жылдарға арналған жоспар (бұдан әрі - Жоспар) "Жайылымдар туралы" Қазақстан Республикасы Заңының </w:t>
      </w:r>
      <w:r>
        <w:rPr>
          <w:rFonts w:ascii="Times New Roman"/>
          <w:b w:val="false"/>
          <w:i w:val="false"/>
          <w:color w:val="000000"/>
          <w:sz w:val="28"/>
        </w:rPr>
        <w:t>6 – бабының</w:t>
      </w:r>
      <w:r>
        <w:rPr>
          <w:rFonts w:ascii="Times New Roman"/>
          <w:b w:val="false"/>
          <w:i w:val="false"/>
          <w:color w:val="000000"/>
          <w:sz w:val="28"/>
        </w:rPr>
        <w:t xml:space="preserve"> 4-1) тармақшасына (бұдан әрі-Заң), "Мемлекеттік статистика туралы" Қазақстан Республикасы Заңының 16-бабы </w:t>
      </w:r>
      <w:r>
        <w:rPr>
          <w:rFonts w:ascii="Times New Roman"/>
          <w:b w:val="false"/>
          <w:i w:val="false"/>
          <w:color w:val="000000"/>
          <w:sz w:val="28"/>
        </w:rPr>
        <w:t>3-тармағының</w:t>
      </w:r>
      <w:r>
        <w:rPr>
          <w:rFonts w:ascii="Times New Roman"/>
          <w:b w:val="false"/>
          <w:i w:val="false"/>
          <w:color w:val="000000"/>
          <w:sz w:val="28"/>
        </w:rPr>
        <w:t xml:space="preserve"> 2) тармақшасына, Қазақстан Республикасы Ауылшаруашылығы министрінің 29 шілдедегі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 2024 жылғы № 263 "Жайылымдарды басқару және оларды пайдалану жөніндегі үлгілік жоспарды бекіту туралы" (Нормативтік құқықтық актілерді мемлекеттік тіркеу тізілімінде № 34831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дәстүрі ескеріледі.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Аманкөл ауылдық округі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қабылданған.</w:t>
      </w:r>
    </w:p>
    <w:p>
      <w:pPr>
        <w:spacing w:after="0"/>
        <w:ind w:left="0"/>
        <w:jc w:val="both"/>
      </w:pPr>
      <w:r>
        <w:rPr>
          <w:rFonts w:ascii="Times New Roman"/>
          <w:b w:val="false"/>
          <w:i w:val="false"/>
          <w:color w:val="000000"/>
          <w:sz w:val="28"/>
        </w:rPr>
        <w:t>
      1. Аманкөл ауылдық округі. Округте 3 ауылдық елді мекен бар, Аманкөл, Жарма, Құтикөл ауылдары. Аманкөл ауылдық округі аумағының жалпы көлемі 194 980 га, оның ішінде жайылым жерлері – 95381 га, 99599 гектар - басқа алаптар.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157 385 гектар;</w:t>
      </w:r>
    </w:p>
    <w:p>
      <w:pPr>
        <w:spacing w:after="0"/>
        <w:ind w:left="0"/>
        <w:jc w:val="both"/>
      </w:pPr>
      <w:r>
        <w:rPr>
          <w:rFonts w:ascii="Times New Roman"/>
          <w:b w:val="false"/>
          <w:i w:val="false"/>
          <w:color w:val="000000"/>
          <w:sz w:val="28"/>
        </w:rPr>
        <w:t>
      елді мекендердің жері –53 591га; оның ішінде: Аманкөл – 10 689, Жарма – 13 930, Құтикөл – 28972.</w:t>
      </w:r>
    </w:p>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ауыл шаруашылығына арналмаған өзге де жер – 58 328 га;</w:t>
      </w:r>
    </w:p>
    <w:p>
      <w:pPr>
        <w:spacing w:after="0"/>
        <w:ind w:left="0"/>
        <w:jc w:val="both"/>
      </w:pPr>
      <w:r>
        <w:rPr>
          <w:rFonts w:ascii="Times New Roman"/>
          <w:b w:val="false"/>
          <w:i w:val="false"/>
          <w:color w:val="000000"/>
          <w:sz w:val="28"/>
        </w:rPr>
        <w:t>
      Табиғи жағдайлар бойынша Аманкөл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Өсімдік жамылғысы әртүрлі, селеулі-бетегелі жусанды және бетегелі-жусанды, тобылғы-қараған бұталы өсімдіктер. Топырағы қызыл қоңыр, қоңыр, аз гумусты. Аманкөл ауылдық округінің кей аумақтары жайпақ-еңісті жазықтан, өзендер аңғарынан, қатты жырылған жыралардан құралған. Өсімдік жамылғысы тұрақты емес және жеткіліксіз ылғалданған жағдайда, жалпы жазықтық сипатты және аздаған қанық түрлерімен ерекшеленді. Жер оты көктемгі-жазғы-күзгі жайылым ретінде қолданылады, жер бедерінің жағдайына қарай шөп шабуға да болады. Жайылымды тиімді пайдалану, тозуының алдын алу әрбір малды оған қолданылатын шөптің қажеттілігіне қарай орналастыру болып табылады. Ал Аманкөл ауылдық округі жайылымдарына жалпы сипаттама жасайтын болсақ, олардың өнімділігі тұрақты емес, жауын-қардың аз-көптігіне қарап әр жылдарда өзгеріп отырады. Шөбінің өнімділігі жылдың ауа райының жағдайына қарай, гектарына 1,0 центнерден 3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2025 жылдың 1 қаңтарына Аманкөл ауылдық округінде ірі қара мал 6444 бас, 14566 қой мен ешкілер, 2 453 бас жылқы, 231 түйе бар. Оның ішінде:</w:t>
      </w:r>
    </w:p>
    <w:p>
      <w:pPr>
        <w:spacing w:after="0"/>
        <w:ind w:left="0"/>
        <w:jc w:val="both"/>
      </w:pPr>
      <w:r>
        <w:rPr>
          <w:rFonts w:ascii="Times New Roman"/>
          <w:b w:val="false"/>
          <w:i w:val="false"/>
          <w:color w:val="000000"/>
          <w:sz w:val="28"/>
        </w:rPr>
        <w:t>
      Аманкөл ауылында: ірі қара мал 2 340 бас, қой мен ешкілер 5 589 бас, жылқы 1 117 бас, түйе 81 бас.</w:t>
      </w:r>
    </w:p>
    <w:p>
      <w:pPr>
        <w:spacing w:after="0"/>
        <w:ind w:left="0"/>
        <w:jc w:val="both"/>
      </w:pPr>
      <w:r>
        <w:rPr>
          <w:rFonts w:ascii="Times New Roman"/>
          <w:b w:val="false"/>
          <w:i w:val="false"/>
          <w:color w:val="000000"/>
          <w:sz w:val="28"/>
        </w:rPr>
        <w:t>
      Жарма ауылында: ірі қара мал 1 746 бас, қой мен ешкілер 4 255 бас, жылқы 774 бас, түйе 71 бас.</w:t>
      </w:r>
    </w:p>
    <w:p>
      <w:pPr>
        <w:spacing w:after="0"/>
        <w:ind w:left="0"/>
        <w:jc w:val="both"/>
      </w:pPr>
      <w:r>
        <w:rPr>
          <w:rFonts w:ascii="Times New Roman"/>
          <w:b w:val="false"/>
          <w:i w:val="false"/>
          <w:color w:val="000000"/>
          <w:sz w:val="28"/>
        </w:rPr>
        <w:t>
      Құтикөл ауылында: ірі қара мал 2354 бас, қой мен ешкілер 4 722 бас, жылқы 562 бас, түйе 79 бас.</w:t>
      </w:r>
    </w:p>
    <w:p>
      <w:pPr>
        <w:spacing w:after="0"/>
        <w:ind w:left="0"/>
        <w:jc w:val="both"/>
      </w:pPr>
      <w:r>
        <w:rPr>
          <w:rFonts w:ascii="Times New Roman"/>
          <w:b w:val="false"/>
          <w:i w:val="false"/>
          <w:color w:val="000000"/>
          <w:sz w:val="28"/>
        </w:rPr>
        <w:t>
      Аманкөл ауылдық округінің шаруа қожалықтарындағы мал басы: ірі қара мал 3 543 бас, қой мен ешкілер 8094 бас, жылқы 1 348 бас, түйе 57 басты құрайды.</w:t>
      </w:r>
    </w:p>
    <w:p>
      <w:pPr>
        <w:spacing w:after="0"/>
        <w:ind w:left="0"/>
        <w:jc w:val="both"/>
      </w:pPr>
      <w:r>
        <w:rPr>
          <w:rFonts w:ascii="Times New Roman"/>
          <w:b w:val="false"/>
          <w:i w:val="false"/>
          <w:color w:val="000000"/>
          <w:sz w:val="28"/>
        </w:rPr>
        <w:t>
      Шаруа қожалықтарының жайылым алаңы 53 851 гектарды құрайды.</w:t>
      </w:r>
    </w:p>
    <w:p>
      <w:pPr>
        <w:spacing w:after="0"/>
        <w:ind w:left="0"/>
        <w:jc w:val="both"/>
      </w:pPr>
      <w:r>
        <w:rPr>
          <w:rFonts w:ascii="Times New Roman"/>
          <w:b w:val="false"/>
          <w:i w:val="false"/>
          <w:color w:val="000000"/>
          <w:sz w:val="28"/>
        </w:rPr>
        <w:t>
      Аманкөл ауылдық округінде 3 мал дәрігерлік пункті, 3 мал көміндісі бар.</w:t>
      </w:r>
    </w:p>
    <w:p>
      <w:pPr>
        <w:spacing w:after="0"/>
        <w:ind w:left="0"/>
        <w:jc w:val="both"/>
      </w:pPr>
      <w:r>
        <w:rPr>
          <w:rFonts w:ascii="Times New Roman"/>
          <w:b w:val="false"/>
          <w:i w:val="false"/>
          <w:color w:val="000000"/>
          <w:sz w:val="28"/>
        </w:rPr>
        <w:t>
      Жайылымдық жемшөп жануарлар рационының едәуір бөлігін құрайды. Шөпте азыққа қарағанда әлдеқайда көп қоректік заттар бар. Малды жайылымда ұстау жақсы дамуына ықпал етеді және жануарлардың өсуін күшейтеді, сау төл алу үшін қолайлы жағдайлар жасалады. Аманкөл ауылдық округінде табиғи жайылымдардың маусымдық сипаты айқын байқалады. Аманкөл ауылдық округі аумағында мәдени және аридтік жайылымдар жоқ. 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Аманкөл ауылдық округі маңындағы жайылымдарды тыныстандырып, демалдыру үшін маусымдық жайылымдарды көшпелі жолмен дәстүрлі пайдаланған жөн, ал алыс маусымдық жайылымдарда алдын ала белгіленген учаскелерде мал жаю керек. 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Аманкөлауылдық округіндегі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малды қоршап бағатын учаскелер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Аманкөл ауылдық округі бойынша ауылшаруашылығы малдарын қамтамасыз ету үшін барлығы 157 385 гектар жайылымдық жерлер бар. Елді мекен шегінде 41 530 гектар жайылым бар.</w:t>
      </w:r>
    </w:p>
    <w:p>
      <w:pPr>
        <w:spacing w:after="0"/>
        <w:ind w:left="0"/>
        <w:jc w:val="both"/>
      </w:pPr>
      <w:r>
        <w:rPr>
          <w:rFonts w:ascii="Times New Roman"/>
          <w:b w:val="false"/>
          <w:i w:val="false"/>
          <w:color w:val="000000"/>
          <w:sz w:val="28"/>
        </w:rPr>
        <w:t>
      Аманкөл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Аманкөл ауылы, жайылымдық алқаптарын қажеттілік туындамайды.</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Аманкөл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w:t>
            </w:r>
            <w:r>
              <w:br/>
            </w:r>
            <w:r>
              <w:rPr>
                <w:rFonts w:ascii="Times New Roman"/>
                <w:b w:val="false"/>
                <w:i w:val="false"/>
                <w:color w:val="000000"/>
                <w:sz w:val="20"/>
              </w:rPr>
              <w:t xml:space="preserve">арналған жоспарға </w:t>
            </w:r>
            <w:r>
              <w:br/>
            </w:r>
            <w:r>
              <w:rPr>
                <w:rFonts w:ascii="Times New Roman"/>
                <w:b w:val="false"/>
                <w:i w:val="false"/>
                <w:color w:val="000000"/>
                <w:sz w:val="20"/>
              </w:rPr>
              <w:t>1 қосымша</w:t>
            </w:r>
          </w:p>
        </w:tc>
      </w:tr>
    </w:tbl>
    <w:bookmarkStart w:name="z7" w:id="1"/>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Аманкөл ауылдық округі аумағында жайылымдардың орналасу схемасы (картасы)</w:t>
      </w:r>
    </w:p>
    <w:bookmarkEnd w:id="1"/>
    <w:p>
      <w:pPr>
        <w:spacing w:after="0"/>
        <w:ind w:left="0"/>
        <w:jc w:val="left"/>
      </w:pPr>
      <w:r>
        <w:br/>
      </w:r>
    </w:p>
    <w:p>
      <w:pPr>
        <w:spacing w:after="0"/>
        <w:ind w:left="0"/>
        <w:jc w:val="both"/>
      </w:pPr>
      <w:r>
        <w:drawing>
          <wp:inline distT="0" distB="0" distL="0" distR="0">
            <wp:extent cx="7810500" cy="944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944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Аманкөл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w:t>
            </w:r>
            <w:r>
              <w:br/>
            </w:r>
            <w:r>
              <w:rPr>
                <w:rFonts w:ascii="Times New Roman"/>
                <w:b w:val="false"/>
                <w:i w:val="false"/>
                <w:color w:val="000000"/>
                <w:sz w:val="20"/>
              </w:rPr>
              <w:t xml:space="preserve">арналған жоспарға </w:t>
            </w:r>
            <w:r>
              <w:br/>
            </w:r>
            <w:r>
              <w:rPr>
                <w:rFonts w:ascii="Times New Roman"/>
                <w:b w:val="false"/>
                <w:i w:val="false"/>
                <w:color w:val="000000"/>
                <w:sz w:val="20"/>
              </w:rPr>
              <w:t>2-қосымша</w:t>
            </w:r>
          </w:p>
        </w:tc>
      </w:tr>
    </w:tbl>
    <w:bookmarkStart w:name="z9" w:id="2"/>
    <w:p>
      <w:pPr>
        <w:spacing w:after="0"/>
        <w:ind w:left="0"/>
        <w:jc w:val="left"/>
      </w:pPr>
      <w:r>
        <w:rPr>
          <w:rFonts w:ascii="Times New Roman"/>
          <w:b/>
          <w:i w:val="false"/>
          <w:color w:val="000000"/>
        </w:rPr>
        <w:t xml:space="preserve"> Жайылым айналымдарының қолайлы схемалары</w:t>
      </w:r>
    </w:p>
    <w:bookmarkEnd w:id="2"/>
    <w:p>
      <w:pPr>
        <w:spacing w:after="0"/>
        <w:ind w:left="0"/>
        <w:jc w:val="left"/>
      </w:pPr>
      <w:r>
        <w:br/>
      </w:r>
    </w:p>
    <w:p>
      <w:pPr>
        <w:spacing w:after="0"/>
        <w:ind w:left="0"/>
        <w:jc w:val="both"/>
      </w:pPr>
      <w:r>
        <w:drawing>
          <wp:inline distT="0" distB="0" distL="0" distR="0">
            <wp:extent cx="7810500" cy="1033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033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Аманкөл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w:t>
            </w:r>
            <w:r>
              <w:br/>
            </w:r>
            <w:r>
              <w:rPr>
                <w:rFonts w:ascii="Times New Roman"/>
                <w:b w:val="false"/>
                <w:i w:val="false"/>
                <w:color w:val="000000"/>
                <w:sz w:val="20"/>
              </w:rPr>
              <w:t xml:space="preserve">арналған жоспарға </w:t>
            </w:r>
            <w:r>
              <w:br/>
            </w:r>
            <w:r>
              <w:rPr>
                <w:rFonts w:ascii="Times New Roman"/>
                <w:b w:val="false"/>
                <w:i w:val="false"/>
                <w:color w:val="000000"/>
                <w:sz w:val="20"/>
              </w:rPr>
              <w:t>3–қосымша</w:t>
            </w:r>
          </w:p>
        </w:tc>
      </w:tr>
    </w:tbl>
    <w:bookmarkStart w:name="z11" w:id="3"/>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3"/>
    <w:p>
      <w:pPr>
        <w:spacing w:after="0"/>
        <w:ind w:left="0"/>
        <w:jc w:val="left"/>
      </w:pPr>
      <w:r>
        <w:br/>
      </w:r>
    </w:p>
    <w:p>
      <w:pPr>
        <w:spacing w:after="0"/>
        <w:ind w:left="0"/>
        <w:jc w:val="both"/>
      </w:pPr>
      <w:r>
        <w:drawing>
          <wp:inline distT="0" distB="0" distL="0" distR="0">
            <wp:extent cx="7810500" cy="998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998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Аманкөл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w:t>
            </w:r>
            <w:r>
              <w:br/>
            </w:r>
            <w:r>
              <w:rPr>
                <w:rFonts w:ascii="Times New Roman"/>
                <w:b w:val="false"/>
                <w:i w:val="false"/>
                <w:color w:val="000000"/>
                <w:sz w:val="20"/>
              </w:rPr>
              <w:t xml:space="preserve">арналған жоспарға </w:t>
            </w:r>
            <w:r>
              <w:br/>
            </w:r>
            <w:r>
              <w:rPr>
                <w:rFonts w:ascii="Times New Roman"/>
                <w:b w:val="false"/>
                <w:i w:val="false"/>
                <w:color w:val="000000"/>
                <w:sz w:val="20"/>
              </w:rPr>
              <w:t>4–қосымша</w:t>
            </w:r>
          </w:p>
        </w:tc>
      </w:tr>
    </w:tbl>
    <w:bookmarkStart w:name="z13" w:id="4"/>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bookmarkEnd w:id="4"/>
    <w:p>
      <w:pPr>
        <w:spacing w:after="0"/>
        <w:ind w:left="0"/>
        <w:jc w:val="left"/>
      </w:pPr>
      <w:r>
        <w:br/>
      </w:r>
    </w:p>
    <w:p>
      <w:pPr>
        <w:spacing w:after="0"/>
        <w:ind w:left="0"/>
        <w:jc w:val="both"/>
      </w:pPr>
      <w:r>
        <w:drawing>
          <wp:inline distT="0" distB="0" distL="0" distR="0">
            <wp:extent cx="7810500" cy="967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967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Аманкөл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w:t>
            </w:r>
            <w:r>
              <w:br/>
            </w:r>
            <w:r>
              <w:rPr>
                <w:rFonts w:ascii="Times New Roman"/>
                <w:b w:val="false"/>
                <w:i w:val="false"/>
                <w:color w:val="000000"/>
                <w:sz w:val="20"/>
              </w:rPr>
              <w:t xml:space="preserve">арналған жоспарға </w:t>
            </w:r>
            <w:r>
              <w:br/>
            </w:r>
            <w:r>
              <w:rPr>
                <w:rFonts w:ascii="Times New Roman"/>
                <w:b w:val="false"/>
                <w:i w:val="false"/>
                <w:color w:val="000000"/>
                <w:sz w:val="20"/>
              </w:rPr>
              <w:t>5-қосымша</w:t>
            </w:r>
          </w:p>
        </w:tc>
      </w:tr>
    </w:tbl>
    <w:bookmarkStart w:name="z15" w:id="5"/>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5"/>
    <w:p>
      <w:pPr>
        <w:spacing w:after="0"/>
        <w:ind w:left="0"/>
        <w:jc w:val="left"/>
      </w:pPr>
      <w:r>
        <w:br/>
      </w:r>
    </w:p>
    <w:p>
      <w:pPr>
        <w:spacing w:after="0"/>
        <w:ind w:left="0"/>
        <w:jc w:val="both"/>
      </w:pPr>
      <w:r>
        <w:drawing>
          <wp:inline distT="0" distB="0" distL="0" distR="0">
            <wp:extent cx="78105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19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Аманкөл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w:t>
            </w:r>
            <w:r>
              <w:br/>
            </w:r>
            <w:r>
              <w:rPr>
                <w:rFonts w:ascii="Times New Roman"/>
                <w:b w:val="false"/>
                <w:i w:val="false"/>
                <w:color w:val="000000"/>
                <w:sz w:val="20"/>
              </w:rPr>
              <w:t xml:space="preserve">арналған жоспарға </w:t>
            </w:r>
            <w:r>
              <w:br/>
            </w:r>
            <w:r>
              <w:rPr>
                <w:rFonts w:ascii="Times New Roman"/>
                <w:b w:val="false"/>
                <w:i w:val="false"/>
                <w:color w:val="000000"/>
                <w:sz w:val="20"/>
              </w:rPr>
              <w:t>6-қосымша</w:t>
            </w:r>
          </w:p>
        </w:tc>
      </w:tr>
    </w:tbl>
    <w:bookmarkStart w:name="z17" w:id="6"/>
    <w:p>
      <w:pPr>
        <w:spacing w:after="0"/>
        <w:ind w:left="0"/>
        <w:jc w:val="left"/>
      </w:pPr>
      <w:r>
        <w:rPr>
          <w:rFonts w:ascii="Times New Roman"/>
          <w:b/>
          <w:i w:val="false"/>
          <w:color w:val="000000"/>
        </w:rPr>
        <w:t xml:space="preserve">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6"/>
    <w:p>
      <w:pPr>
        <w:spacing w:after="0"/>
        <w:ind w:left="0"/>
        <w:jc w:val="left"/>
      </w:pPr>
      <w:r>
        <w:br/>
      </w:r>
    </w:p>
    <w:p>
      <w:pPr>
        <w:spacing w:after="0"/>
        <w:ind w:left="0"/>
        <w:jc w:val="both"/>
      </w:pPr>
      <w:r>
        <w:drawing>
          <wp:inline distT="0" distB="0" distL="0" distR="0">
            <wp:extent cx="7810500" cy="929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929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Аманкөл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w:t>
            </w:r>
            <w:r>
              <w:br/>
            </w:r>
            <w:r>
              <w:rPr>
                <w:rFonts w:ascii="Times New Roman"/>
                <w:b w:val="false"/>
                <w:i w:val="false"/>
                <w:color w:val="000000"/>
                <w:sz w:val="20"/>
              </w:rPr>
              <w:t xml:space="preserve">арналған жоспарға </w:t>
            </w:r>
            <w:r>
              <w:br/>
            </w:r>
            <w:r>
              <w:rPr>
                <w:rFonts w:ascii="Times New Roman"/>
                <w:b w:val="false"/>
                <w:i w:val="false"/>
                <w:color w:val="000000"/>
                <w:sz w:val="20"/>
              </w:rPr>
              <w:t>7-қосымша</w:t>
            </w:r>
          </w:p>
        </w:tc>
      </w:tr>
    </w:tbl>
    <w:bookmarkStart w:name="z19" w:id="7"/>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Ырғыз аудандық мәслихатының </w:t>
            </w:r>
            <w:r>
              <w:br/>
            </w:r>
            <w:r>
              <w:rPr>
                <w:rFonts w:ascii="Times New Roman"/>
                <w:b w:val="false"/>
                <w:i w:val="false"/>
                <w:color w:val="000000"/>
                <w:sz w:val="20"/>
              </w:rPr>
              <w:t xml:space="preserve">2025 жылғы 4 қарашадағы </w:t>
            </w:r>
            <w:r>
              <w:br/>
            </w:r>
            <w:r>
              <w:rPr>
                <w:rFonts w:ascii="Times New Roman"/>
                <w:b w:val="false"/>
                <w:i w:val="false"/>
                <w:color w:val="000000"/>
                <w:sz w:val="20"/>
              </w:rPr>
              <w:t>№ 268 шешіміне 2 қосымша</w:t>
            </w:r>
          </w:p>
        </w:tc>
      </w:tr>
    </w:tbl>
    <w:bookmarkStart w:name="z21" w:id="8"/>
    <w:p>
      <w:pPr>
        <w:spacing w:after="0"/>
        <w:ind w:left="0"/>
        <w:jc w:val="left"/>
      </w:pPr>
      <w:r>
        <w:rPr>
          <w:rFonts w:ascii="Times New Roman"/>
          <w:b/>
          <w:i w:val="false"/>
          <w:color w:val="000000"/>
        </w:rPr>
        <w:t xml:space="preserve"> Қызылжар ауылдық округінде жайылымдарды басқару және оларды пайдалану жөніндегі 2025-2029 жылдарға арналған жоспар</w:t>
      </w:r>
    </w:p>
    <w:bookmarkEnd w:id="8"/>
    <w:p>
      <w:pPr>
        <w:spacing w:after="0"/>
        <w:ind w:left="0"/>
        <w:jc w:val="both"/>
      </w:pPr>
      <w:r>
        <w:rPr>
          <w:rFonts w:ascii="Times New Roman"/>
          <w:b w:val="false"/>
          <w:i w:val="false"/>
          <w:color w:val="000000"/>
          <w:sz w:val="28"/>
        </w:rPr>
        <w:t xml:space="preserve">
      Осы Қызылжар ауылдық округінде жайылымдарды басқару және оларды пайдалану жөніндегі 2025-2029 жылдарға арналған жоспар (бұдан әрі - Жоспар) "Жайылымдар туралы" Қазақстан Республикасы Заңының </w:t>
      </w:r>
      <w:r>
        <w:rPr>
          <w:rFonts w:ascii="Times New Roman"/>
          <w:b w:val="false"/>
          <w:i w:val="false"/>
          <w:color w:val="000000"/>
          <w:sz w:val="28"/>
        </w:rPr>
        <w:t>6–бабының</w:t>
      </w:r>
      <w:r>
        <w:rPr>
          <w:rFonts w:ascii="Times New Roman"/>
          <w:b w:val="false"/>
          <w:i w:val="false"/>
          <w:color w:val="000000"/>
          <w:sz w:val="28"/>
        </w:rPr>
        <w:t xml:space="preserve"> 4-1) тармақшасына (бұдан әрі-Заң), "Мемлекеттік статистика туралы" Қазақстан Республикасы Заңының 16-бабы </w:t>
      </w:r>
      <w:r>
        <w:rPr>
          <w:rFonts w:ascii="Times New Roman"/>
          <w:b w:val="false"/>
          <w:i w:val="false"/>
          <w:color w:val="000000"/>
          <w:sz w:val="28"/>
        </w:rPr>
        <w:t>3-тармағының</w:t>
      </w:r>
      <w:r>
        <w:rPr>
          <w:rFonts w:ascii="Times New Roman"/>
          <w:b w:val="false"/>
          <w:i w:val="false"/>
          <w:color w:val="000000"/>
          <w:sz w:val="28"/>
        </w:rPr>
        <w:t xml:space="preserve"> 2) тармақшасына, Қазақстан Республикасы Ауылшаруашылығы министрінің 29 шілдедегі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 2024 жылғы № 263 "Жайылымдарды басқару және оларды пайдалану жөніндегі үлгілік жоспарды бекіту туралы" (Нормативтік құқықтық актілерді мемлекеттік тіркеу тізілімінде № 34831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дәстүрі ескеріледі.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Қызылжар ауылдық округі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қабылданған.</w:t>
      </w:r>
    </w:p>
    <w:p>
      <w:pPr>
        <w:spacing w:after="0"/>
        <w:ind w:left="0"/>
        <w:jc w:val="both"/>
      </w:pPr>
      <w:r>
        <w:rPr>
          <w:rFonts w:ascii="Times New Roman"/>
          <w:b w:val="false"/>
          <w:i w:val="false"/>
          <w:color w:val="000000"/>
          <w:sz w:val="28"/>
        </w:rPr>
        <w:t>
      2. Қызылжар ауылдық округі аумағының жалпы көлемі 395 432гектар, жайылым жерлері – 336 562 гекатр, 58870 гектар - басқа алаптар.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336 562 гектар;</w:t>
      </w:r>
    </w:p>
    <w:p>
      <w:pPr>
        <w:spacing w:after="0"/>
        <w:ind w:left="0"/>
        <w:jc w:val="both"/>
      </w:pPr>
      <w:r>
        <w:rPr>
          <w:rFonts w:ascii="Times New Roman"/>
          <w:b w:val="false"/>
          <w:i w:val="false"/>
          <w:color w:val="000000"/>
          <w:sz w:val="28"/>
        </w:rPr>
        <w:t>
      елді мекендердің жері – 58 870 гектар;</w:t>
      </w:r>
    </w:p>
    <w:p>
      <w:pPr>
        <w:spacing w:after="0"/>
        <w:ind w:left="0"/>
        <w:jc w:val="both"/>
      </w:pPr>
      <w:r>
        <w:rPr>
          <w:rFonts w:ascii="Times New Roman"/>
          <w:b w:val="false"/>
          <w:i w:val="false"/>
          <w:color w:val="000000"/>
          <w:sz w:val="28"/>
        </w:rPr>
        <w:t>
      Орман қорының жері – 1000 гектар;</w:t>
      </w:r>
    </w:p>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ауыл шаруашылығына арналмаған өзге де жер – 19852 га;</w:t>
      </w:r>
    </w:p>
    <w:p>
      <w:pPr>
        <w:spacing w:after="0"/>
        <w:ind w:left="0"/>
        <w:jc w:val="both"/>
      </w:pPr>
      <w:r>
        <w:rPr>
          <w:rFonts w:ascii="Times New Roman"/>
          <w:b w:val="false"/>
          <w:i w:val="false"/>
          <w:color w:val="000000"/>
          <w:sz w:val="28"/>
        </w:rPr>
        <w:t>
      Табиғи жағдайлар бойынша Қызылжар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Өсімдік жамылғысы әртүрлі, селеулі-бетегелі жусанды және бетегелі-жусанды, тобылғы-қараған бұталы өсімдіктер. Топырағы қызыл қоңыр, қоңыр, аз гумусты. Қызылжар ауылдық округінің кей аумақтары жайпақ-еңісті жазықтан, өзендер аңғарынан, қатты жырылған жыралардан құралған. Өсімдік жамылғысы тұрақты емес және жеткіліксіз ылғалданған жағдайда, жалпы жазықтық сипатты және аздаған қанық түрлерімен ерекшеленді. Жер оты көктемгі-жазғы-күзгі жайылым ретінде қолданылады, жер бедерінің жағдайына қарай шөп шабуға да болады. Жайылымды тиімді пайдалану, тозуының алдын алу әрбір малды оған қолданылатын шөптің қажеттілігіне қарай орналастыру болып табылады. Ал Қызылжар ауылдық округі жайылымдарына жалпы сипаттама жасайтын болсақ, олардың өнімділігі тұрақты емес, жауын-қардың аз-көптігіне қарап әр жылдарда өзгеріп отырады. Шөбінің өнімділігі жылдың ауа райының жағдайына қарай, гектарына 1,0 центнерден 3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2025 жылдың 1 қаңтарына Қызылжар ауылдық округінде ірі қара мал 5 176 бас, 13084 қой мен ешкілер, 5263 бас жылқы, 74 түйе бар. Оның ішінде:</w:t>
      </w:r>
    </w:p>
    <w:p>
      <w:pPr>
        <w:spacing w:after="0"/>
        <w:ind w:left="0"/>
        <w:jc w:val="both"/>
      </w:pPr>
      <w:r>
        <w:rPr>
          <w:rFonts w:ascii="Times New Roman"/>
          <w:b w:val="false"/>
          <w:i w:val="false"/>
          <w:color w:val="000000"/>
          <w:sz w:val="28"/>
        </w:rPr>
        <w:t>
      Жаныс би ауылындамал басы: ірі қара мал 1701 бас, қой мен ешкілер 2267 бас, жылқы 224 бас, түйе 36 бас.</w:t>
      </w:r>
    </w:p>
    <w:p>
      <w:pPr>
        <w:spacing w:after="0"/>
        <w:ind w:left="0"/>
        <w:jc w:val="both"/>
      </w:pPr>
      <w:r>
        <w:rPr>
          <w:rFonts w:ascii="Times New Roman"/>
          <w:b w:val="false"/>
          <w:i w:val="false"/>
          <w:color w:val="000000"/>
          <w:sz w:val="28"/>
        </w:rPr>
        <w:t>
      Құрылыс ауылында мал басы: ірі қара мал 977 бас, қой мен ешкілер 2391 бас, жылқы 302 бас, түйе 30 басты құрайды.</w:t>
      </w:r>
    </w:p>
    <w:p>
      <w:pPr>
        <w:spacing w:after="0"/>
        <w:ind w:left="0"/>
        <w:jc w:val="both"/>
      </w:pPr>
      <w:r>
        <w:rPr>
          <w:rFonts w:ascii="Times New Roman"/>
          <w:b w:val="false"/>
          <w:i w:val="false"/>
          <w:color w:val="000000"/>
          <w:sz w:val="28"/>
        </w:rPr>
        <w:t>
      Шеңбертал ауылында мал басы: ірі қара мал 1470 бас, қой мен ешкілер 2202 бас, жылқы 282 бас, түйе 24 басты құрайды.</w:t>
      </w:r>
    </w:p>
    <w:p>
      <w:pPr>
        <w:spacing w:after="0"/>
        <w:ind w:left="0"/>
        <w:jc w:val="both"/>
      </w:pPr>
      <w:r>
        <w:rPr>
          <w:rFonts w:ascii="Times New Roman"/>
          <w:b w:val="false"/>
          <w:i w:val="false"/>
          <w:color w:val="000000"/>
          <w:sz w:val="28"/>
        </w:rPr>
        <w:t>
      Қызылжар ауылдық округі бойынша шаруа қожалықтарының мал саны; ірі қара мал 4 066 бас, қой мен ешкілер 8 311 бас, жылқы 3 751 бас, түйе 120 басты құрайды.</w:t>
      </w:r>
    </w:p>
    <w:p>
      <w:pPr>
        <w:spacing w:after="0"/>
        <w:ind w:left="0"/>
        <w:jc w:val="both"/>
      </w:pPr>
      <w:r>
        <w:rPr>
          <w:rFonts w:ascii="Times New Roman"/>
          <w:b w:val="false"/>
          <w:i w:val="false"/>
          <w:color w:val="000000"/>
          <w:sz w:val="28"/>
        </w:rPr>
        <w:t>
      Шаруа қожалықтарының жайылым алаңы 177 971гектарды құрайды.</w:t>
      </w:r>
    </w:p>
    <w:p>
      <w:pPr>
        <w:spacing w:after="0"/>
        <w:ind w:left="0"/>
        <w:jc w:val="both"/>
      </w:pPr>
      <w:r>
        <w:rPr>
          <w:rFonts w:ascii="Times New Roman"/>
          <w:b w:val="false"/>
          <w:i w:val="false"/>
          <w:color w:val="000000"/>
          <w:sz w:val="28"/>
        </w:rPr>
        <w:t>
      Қызылжар ауылдық округінде 1 мал дәрігерлік пункті, 3 мал көміндісі бар.</w:t>
      </w:r>
    </w:p>
    <w:p>
      <w:pPr>
        <w:spacing w:after="0"/>
        <w:ind w:left="0"/>
        <w:jc w:val="both"/>
      </w:pPr>
      <w:r>
        <w:rPr>
          <w:rFonts w:ascii="Times New Roman"/>
          <w:b w:val="false"/>
          <w:i w:val="false"/>
          <w:color w:val="000000"/>
          <w:sz w:val="28"/>
        </w:rPr>
        <w:t>
      Жайылымдық жемшөп жануарлар рационының едәуір бөлігін құрайды. Шөпте азыққа қарағанда әлдеқайда көп қоректік заттар бар. Малды жайылымда ұстау жақсы дамуына ықпал етеді және жануарлардың өсуін күшейтеді, сау төл алу үшін қолайлы жағдайлар жасалады. Қызылжар ауылдық округінде табиғи жайылымдардың маусымдық сипаты айқын байқалады. Қызылжар ауылдық округі аумағында мәдени жәнеаридтік жайылымдар жоқ. 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Қызылжарауылдық округі маңындағы жайылымдарды тыныстандырып, демалдыру үшін маусымдық жайылымдарды көшпелі жолмен дәстүрлі пайдаланған жөн, ал алыс маусымдық жайылымдарда алдын ала белгіленген учаскелерде мал жаю керек. 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Қызылжар ауылдық округіндегі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малды қоршап бағатын учаскелер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Қызылжар ауылдық округі бойынша ауылшаруашылығы малдарын қамтамасыз ету үшін барлығы 33 820 гектар жайылымдық жерлер бар. Елді мекен шегінде 58 870 гектар жайылым бар.</w:t>
      </w:r>
    </w:p>
    <w:p>
      <w:pPr>
        <w:spacing w:after="0"/>
        <w:ind w:left="0"/>
        <w:jc w:val="both"/>
      </w:pPr>
      <w:r>
        <w:rPr>
          <w:rFonts w:ascii="Times New Roman"/>
          <w:b w:val="false"/>
          <w:i w:val="false"/>
          <w:color w:val="000000"/>
          <w:sz w:val="28"/>
        </w:rPr>
        <w:t xml:space="preserve">
      Қызылжар ауылдық округінде мал айдауға арналған сервитуттар орнатылмаған.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Қызылжар ауылы, жайылымдық алқаптарын қажеттілік туындамайды.</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Қызылжар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w:t>
            </w:r>
            <w:r>
              <w:br/>
            </w:r>
            <w:r>
              <w:rPr>
                <w:rFonts w:ascii="Times New Roman"/>
                <w:b w:val="false"/>
                <w:i w:val="false"/>
                <w:color w:val="000000"/>
                <w:sz w:val="20"/>
              </w:rPr>
              <w:t xml:space="preserve">арналған жоспарға </w:t>
            </w:r>
            <w:r>
              <w:br/>
            </w:r>
            <w:r>
              <w:rPr>
                <w:rFonts w:ascii="Times New Roman"/>
                <w:b w:val="false"/>
                <w:i w:val="false"/>
                <w:color w:val="000000"/>
                <w:sz w:val="20"/>
              </w:rPr>
              <w:t>1 қосымша</w:t>
            </w:r>
          </w:p>
        </w:tc>
      </w:tr>
    </w:tbl>
    <w:bookmarkStart w:name="z23" w:id="9"/>
    <w:p>
      <w:pPr>
        <w:spacing w:after="0"/>
        <w:ind w:left="0"/>
        <w:jc w:val="left"/>
      </w:pPr>
      <w:r>
        <w:rPr>
          <w:rFonts w:ascii="Times New Roman"/>
          <w:b/>
          <w:i w:val="false"/>
          <w:color w:val="000000"/>
        </w:rPr>
        <w:t xml:space="preserve"> Қызылжар ауылдық округінің аумағында құқық белгілейтін құжаттар негізінде жер санаттары, жер учаскелерінің меншік иелері және жер пайдаланушылар бөлінісінде жайылымдардың орналасу схемасы (картасы)</w:t>
      </w:r>
    </w:p>
    <w:bookmarkEnd w:id="9"/>
    <w:p>
      <w:pPr>
        <w:spacing w:after="0"/>
        <w:ind w:left="0"/>
        <w:jc w:val="left"/>
      </w:pPr>
      <w:r>
        <w:br/>
      </w:r>
    </w:p>
    <w:p>
      <w:pPr>
        <w:spacing w:after="0"/>
        <w:ind w:left="0"/>
        <w:jc w:val="both"/>
      </w:pPr>
      <w:r>
        <w:drawing>
          <wp:inline distT="0" distB="0" distL="0" distR="0">
            <wp:extent cx="7810500" cy="956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956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Қызылжар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w:t>
            </w:r>
            <w:r>
              <w:br/>
            </w:r>
            <w:r>
              <w:rPr>
                <w:rFonts w:ascii="Times New Roman"/>
                <w:b w:val="false"/>
                <w:i w:val="false"/>
                <w:color w:val="000000"/>
                <w:sz w:val="20"/>
              </w:rPr>
              <w:t xml:space="preserve">арналған жоспарға </w:t>
            </w:r>
            <w:r>
              <w:br/>
            </w:r>
            <w:r>
              <w:rPr>
                <w:rFonts w:ascii="Times New Roman"/>
                <w:b w:val="false"/>
                <w:i w:val="false"/>
                <w:color w:val="000000"/>
                <w:sz w:val="20"/>
              </w:rPr>
              <w:t>2-қосымша</w:t>
            </w:r>
          </w:p>
        </w:tc>
      </w:tr>
    </w:tbl>
    <w:bookmarkStart w:name="z25" w:id="10"/>
    <w:p>
      <w:pPr>
        <w:spacing w:after="0"/>
        <w:ind w:left="0"/>
        <w:jc w:val="left"/>
      </w:pPr>
      <w:r>
        <w:rPr>
          <w:rFonts w:ascii="Times New Roman"/>
          <w:b/>
          <w:i w:val="false"/>
          <w:color w:val="000000"/>
        </w:rPr>
        <w:t xml:space="preserve"> Жайылым айналымдарының қолайлы схемалары</w:t>
      </w:r>
    </w:p>
    <w:bookmarkEnd w:id="10"/>
    <w:p>
      <w:pPr>
        <w:spacing w:after="0"/>
        <w:ind w:left="0"/>
        <w:jc w:val="left"/>
      </w:pPr>
      <w:r>
        <w:br/>
      </w:r>
    </w:p>
    <w:p>
      <w:pPr>
        <w:spacing w:after="0"/>
        <w:ind w:left="0"/>
        <w:jc w:val="both"/>
      </w:pPr>
      <w:r>
        <w:drawing>
          <wp:inline distT="0" distB="0" distL="0" distR="0">
            <wp:extent cx="7810500" cy="1076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076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Қызылжар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w:t>
            </w:r>
            <w:r>
              <w:br/>
            </w:r>
            <w:r>
              <w:rPr>
                <w:rFonts w:ascii="Times New Roman"/>
                <w:b w:val="false"/>
                <w:i w:val="false"/>
                <w:color w:val="000000"/>
                <w:sz w:val="20"/>
              </w:rPr>
              <w:t xml:space="preserve">арналған жоспарға </w:t>
            </w:r>
            <w:r>
              <w:br/>
            </w:r>
            <w:r>
              <w:rPr>
                <w:rFonts w:ascii="Times New Roman"/>
                <w:b w:val="false"/>
                <w:i w:val="false"/>
                <w:color w:val="000000"/>
                <w:sz w:val="20"/>
              </w:rPr>
              <w:t>3-қосымша</w:t>
            </w:r>
          </w:p>
        </w:tc>
      </w:tr>
    </w:tbl>
    <w:bookmarkStart w:name="z27" w:id="11"/>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1"/>
    <w:p>
      <w:pPr>
        <w:spacing w:after="0"/>
        <w:ind w:left="0"/>
        <w:jc w:val="left"/>
      </w:pPr>
      <w:r>
        <w:br/>
      </w:r>
    </w:p>
    <w:p>
      <w:pPr>
        <w:spacing w:after="0"/>
        <w:ind w:left="0"/>
        <w:jc w:val="both"/>
      </w:pPr>
      <w:r>
        <w:drawing>
          <wp:inline distT="0" distB="0" distL="0" distR="0">
            <wp:extent cx="7810500" cy="974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974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Қызылжар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w:t>
            </w:r>
            <w:r>
              <w:br/>
            </w:r>
            <w:r>
              <w:rPr>
                <w:rFonts w:ascii="Times New Roman"/>
                <w:b w:val="false"/>
                <w:i w:val="false"/>
                <w:color w:val="000000"/>
                <w:sz w:val="20"/>
              </w:rPr>
              <w:t xml:space="preserve">арналған жоспарға </w:t>
            </w:r>
            <w:r>
              <w:br/>
            </w:r>
            <w:r>
              <w:rPr>
                <w:rFonts w:ascii="Times New Roman"/>
                <w:b w:val="false"/>
                <w:i w:val="false"/>
                <w:color w:val="000000"/>
                <w:sz w:val="20"/>
              </w:rPr>
              <w:t>4-қосымша</w:t>
            </w:r>
          </w:p>
        </w:tc>
      </w:tr>
    </w:tbl>
    <w:bookmarkStart w:name="z29" w:id="12"/>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bookmarkEnd w:id="12"/>
    <w:p>
      <w:pPr>
        <w:spacing w:after="0"/>
        <w:ind w:left="0"/>
        <w:jc w:val="left"/>
      </w:pPr>
      <w:r>
        <w:br/>
      </w:r>
    </w:p>
    <w:p>
      <w:pPr>
        <w:spacing w:after="0"/>
        <w:ind w:left="0"/>
        <w:jc w:val="both"/>
      </w:pPr>
      <w:r>
        <w:drawing>
          <wp:inline distT="0" distB="0" distL="0" distR="0">
            <wp:extent cx="7810500" cy="960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960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Қызылжар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w:t>
            </w:r>
            <w:r>
              <w:br/>
            </w:r>
            <w:r>
              <w:rPr>
                <w:rFonts w:ascii="Times New Roman"/>
                <w:b w:val="false"/>
                <w:i w:val="false"/>
                <w:color w:val="000000"/>
                <w:sz w:val="20"/>
              </w:rPr>
              <w:t xml:space="preserve">арналған жоспарға </w:t>
            </w:r>
            <w:r>
              <w:br/>
            </w:r>
            <w:r>
              <w:rPr>
                <w:rFonts w:ascii="Times New Roman"/>
                <w:b w:val="false"/>
                <w:i w:val="false"/>
                <w:color w:val="000000"/>
                <w:sz w:val="20"/>
              </w:rPr>
              <w:t>5- қосымша</w:t>
            </w:r>
          </w:p>
        </w:tc>
      </w:tr>
    </w:tbl>
    <w:bookmarkStart w:name="z31" w:id="13"/>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3"/>
    <w:p>
      <w:pPr>
        <w:spacing w:after="0"/>
        <w:ind w:left="0"/>
        <w:jc w:val="left"/>
      </w:pPr>
      <w:r>
        <w:br/>
      </w:r>
    </w:p>
    <w:p>
      <w:pPr>
        <w:spacing w:after="0"/>
        <w:ind w:left="0"/>
        <w:jc w:val="both"/>
      </w:pPr>
      <w:r>
        <w:drawing>
          <wp:inline distT="0" distB="0" distL="0" distR="0">
            <wp:extent cx="7810500" cy="878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878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Қызылжар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w:t>
            </w:r>
            <w:r>
              <w:br/>
            </w:r>
            <w:r>
              <w:rPr>
                <w:rFonts w:ascii="Times New Roman"/>
                <w:b w:val="false"/>
                <w:i w:val="false"/>
                <w:color w:val="000000"/>
                <w:sz w:val="20"/>
              </w:rPr>
              <w:t xml:space="preserve">арналған жоспарға </w:t>
            </w:r>
            <w:r>
              <w:br/>
            </w:r>
            <w:r>
              <w:rPr>
                <w:rFonts w:ascii="Times New Roman"/>
                <w:b w:val="false"/>
                <w:i w:val="false"/>
                <w:color w:val="000000"/>
                <w:sz w:val="20"/>
              </w:rPr>
              <w:t>6-қосымша</w:t>
            </w:r>
          </w:p>
        </w:tc>
      </w:tr>
    </w:tbl>
    <w:p>
      <w:pPr>
        <w:spacing w:after="0"/>
        <w:ind w:left="0"/>
        <w:jc w:val="left"/>
      </w:pPr>
      <w:r>
        <w:br/>
      </w:r>
    </w:p>
    <w:p>
      <w:pPr>
        <w:spacing w:after="0"/>
        <w:ind w:left="0"/>
        <w:jc w:val="both"/>
      </w:pPr>
      <w:r>
        <w:drawing>
          <wp:inline distT="0" distB="0" distL="0" distR="0">
            <wp:extent cx="7810500" cy="956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956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Қызылжар ауылдық округінде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 xml:space="preserve">жайылымдарды және оларды </w:t>
            </w:r>
            <w:r>
              <w:br/>
            </w:r>
            <w:r>
              <w:rPr>
                <w:rFonts w:ascii="Times New Roman"/>
                <w:b w:val="false"/>
                <w:i w:val="false"/>
                <w:color w:val="000000"/>
                <w:sz w:val="20"/>
              </w:rPr>
              <w:t xml:space="preserve">пайдалану басқару </w:t>
            </w:r>
            <w:r>
              <w:br/>
            </w:r>
            <w:r>
              <w:rPr>
                <w:rFonts w:ascii="Times New Roman"/>
                <w:b w:val="false"/>
                <w:i w:val="false"/>
                <w:color w:val="000000"/>
                <w:sz w:val="20"/>
              </w:rPr>
              <w:t xml:space="preserve">жөніндегі жоспарға </w:t>
            </w:r>
            <w:r>
              <w:br/>
            </w:r>
            <w:r>
              <w:rPr>
                <w:rFonts w:ascii="Times New Roman"/>
                <w:b w:val="false"/>
                <w:i w:val="false"/>
                <w:color w:val="000000"/>
                <w:sz w:val="20"/>
              </w:rPr>
              <w:t>7-қосымша</w:t>
            </w:r>
          </w:p>
        </w:tc>
      </w:tr>
    </w:tbl>
    <w:bookmarkStart w:name="z34" w:id="14"/>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Ырғыз аудандық мәслихатының </w:t>
            </w:r>
            <w:r>
              <w:br/>
            </w:r>
            <w:r>
              <w:rPr>
                <w:rFonts w:ascii="Times New Roman"/>
                <w:b w:val="false"/>
                <w:i w:val="false"/>
                <w:color w:val="000000"/>
                <w:sz w:val="20"/>
              </w:rPr>
              <w:t xml:space="preserve">2025 жылғы 4 қарашадағы </w:t>
            </w:r>
            <w:r>
              <w:br/>
            </w:r>
            <w:r>
              <w:rPr>
                <w:rFonts w:ascii="Times New Roman"/>
                <w:b w:val="false"/>
                <w:i w:val="false"/>
                <w:color w:val="000000"/>
                <w:sz w:val="20"/>
              </w:rPr>
              <w:t>№ 268 шешіміне 3 қосымша</w:t>
            </w:r>
          </w:p>
        </w:tc>
      </w:tr>
    </w:tbl>
    <w:bookmarkStart w:name="z36" w:id="15"/>
    <w:p>
      <w:pPr>
        <w:spacing w:after="0"/>
        <w:ind w:left="0"/>
        <w:jc w:val="left"/>
      </w:pPr>
      <w:r>
        <w:rPr>
          <w:rFonts w:ascii="Times New Roman"/>
          <w:b/>
          <w:i w:val="false"/>
          <w:color w:val="000000"/>
        </w:rPr>
        <w:t xml:space="preserve"> Құмтоғай ауылдық округінде жайылымдарды басқару және оларды пайдалану жөніндегі 2025-2029 жылдарға арналған жоспар</w:t>
      </w:r>
    </w:p>
    <w:bookmarkEnd w:id="15"/>
    <w:p>
      <w:pPr>
        <w:spacing w:after="0"/>
        <w:ind w:left="0"/>
        <w:jc w:val="both"/>
      </w:pPr>
      <w:r>
        <w:rPr>
          <w:rFonts w:ascii="Times New Roman"/>
          <w:b w:val="false"/>
          <w:i w:val="false"/>
          <w:color w:val="000000"/>
          <w:sz w:val="28"/>
        </w:rPr>
        <w:t xml:space="preserve">
      Осы Құмтоғай ауылдық округінде жайылымдарды басқару және оларды пайдалану жөніндегі 2025-2029 жылдарға арналған жоспар (бұдан әрі - Жоспар) "Жайылымдар туралы" Қазақстан Республикасы Заңының </w:t>
      </w:r>
      <w:r>
        <w:rPr>
          <w:rFonts w:ascii="Times New Roman"/>
          <w:b w:val="false"/>
          <w:i w:val="false"/>
          <w:color w:val="000000"/>
          <w:sz w:val="28"/>
        </w:rPr>
        <w:t>6–бабының</w:t>
      </w:r>
      <w:r>
        <w:rPr>
          <w:rFonts w:ascii="Times New Roman"/>
          <w:b w:val="false"/>
          <w:i w:val="false"/>
          <w:color w:val="000000"/>
          <w:sz w:val="28"/>
        </w:rPr>
        <w:t xml:space="preserve"> 4-1) тармақшасына (бұдан әрі-Заң), "Мемлекеттік статистика туралы" Қазақстан Республикасы Заңының 16-бабы </w:t>
      </w:r>
      <w:r>
        <w:rPr>
          <w:rFonts w:ascii="Times New Roman"/>
          <w:b w:val="false"/>
          <w:i w:val="false"/>
          <w:color w:val="000000"/>
          <w:sz w:val="28"/>
        </w:rPr>
        <w:t>3-тармағының</w:t>
      </w:r>
      <w:r>
        <w:rPr>
          <w:rFonts w:ascii="Times New Roman"/>
          <w:b w:val="false"/>
          <w:i w:val="false"/>
          <w:color w:val="000000"/>
          <w:sz w:val="28"/>
        </w:rPr>
        <w:t xml:space="preserve"> 2) тармақшасына, Қазақстан Республикасы Ауылшаруашылығы министрінің 29 шілдедегі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 2024 жылғы № 263 "Жайылымдарды басқару және оларды пайдалану жөніндегі үлгілік жоспарды бекіту туралы" (Нормативтік құқықтық актілерді мемлекеттік тіркеу тізілімінде № 34831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дәстүрі ескеріледі.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Құмтоғай ауылдық округі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қабылданған.</w:t>
      </w:r>
    </w:p>
    <w:p>
      <w:pPr>
        <w:spacing w:after="0"/>
        <w:ind w:left="0"/>
        <w:jc w:val="both"/>
      </w:pPr>
      <w:r>
        <w:rPr>
          <w:rFonts w:ascii="Times New Roman"/>
          <w:b w:val="false"/>
          <w:i w:val="false"/>
          <w:color w:val="000000"/>
          <w:sz w:val="28"/>
        </w:rPr>
        <w:t>
      Құмтоғай ауылдық округі аумағының жалпы көлемі 567 611гектар, жайылым жерлері – 145 502 гекатр, шабындық жерлері – 13964 га, 6 570 гектар - басқа алаптар.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517 643 гектар</w:t>
      </w:r>
    </w:p>
    <w:p>
      <w:pPr>
        <w:spacing w:after="0"/>
        <w:ind w:left="0"/>
        <w:jc w:val="both"/>
      </w:pPr>
      <w:r>
        <w:rPr>
          <w:rFonts w:ascii="Times New Roman"/>
          <w:b w:val="false"/>
          <w:i w:val="false"/>
          <w:color w:val="000000"/>
          <w:sz w:val="28"/>
        </w:rPr>
        <w:t>
      елді мекендердің жері – 25 684гектар;</w:t>
      </w:r>
    </w:p>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ауыл шаруашылығына арналмаған өзге де жер – 6 570 га.</w:t>
      </w:r>
    </w:p>
    <w:p>
      <w:pPr>
        <w:spacing w:after="0"/>
        <w:ind w:left="0"/>
        <w:jc w:val="both"/>
      </w:pPr>
      <w:r>
        <w:rPr>
          <w:rFonts w:ascii="Times New Roman"/>
          <w:b w:val="false"/>
          <w:i w:val="false"/>
          <w:color w:val="000000"/>
          <w:sz w:val="28"/>
        </w:rPr>
        <w:t>
      Табиғи жағдайлар бойынша Құмтоғай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Өсімдік жамылғысы әртүрлі, селеулі-бетегелі жусанды және бетегелі-жусанды, тобылғы-қараған бұталы өсімдіктер. Топырағы қызыл қоңыр, қоңыр, аз гумусты. Құмтоғай ауылдық округінің кей аумақтары жайпақ-еңісті жазықтан, өзендер аңғарынан, қатты жырылған жыралардан құралған. Өсімдік жамылғысы тұрақты емес және жеткіліксіз ылғалданған жағдайда, жалпы жазықтық сипатты және аздаған қанық түрлерімен ерекшеленді. Жер оты көктемгі-жазғы-күзгі жайылым ретінде қолданылады, жер бедерінің жағдайына қарай шөп шабуға да болады. Жайылымды тиімді пайдалану, тозуының алдын алу әрбір малды оған қолданылатын шөптің қажеттілігіне қарай орналастыру болып табылады. Ал Құмтоғай ауылдық округі жайылымдарына жалпы сипаттама жасайтын болсақ, олардың өнімділігі тұрақты емес, жауын-қардың аз-көптігіне қарап әр жылдарда өзгеріп отырады. Шөбінің өнімділігі жылдың ауа райының жағдайына қарай, гектарына 1,0 центнерден 3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2025 жылдың 1 қаңтарына Құмтоғай ауылдық округінде ірі қара мал 1919 бас, 5080 қой мен ешкілер, 273 бас жылқы, 0 түйе бар. Оның ішінде:</w:t>
      </w:r>
    </w:p>
    <w:p>
      <w:pPr>
        <w:spacing w:after="0"/>
        <w:ind w:left="0"/>
        <w:jc w:val="both"/>
      </w:pPr>
      <w:r>
        <w:rPr>
          <w:rFonts w:ascii="Times New Roman"/>
          <w:b w:val="false"/>
          <w:i w:val="false"/>
          <w:color w:val="000000"/>
          <w:sz w:val="28"/>
        </w:rPr>
        <w:t>
      Құмтоғайауылында: ірі қара мал 1196 бас, қой мен ешкілер 3053 бас, жылқы 98 бас, түйе 0 бас.</w:t>
      </w:r>
    </w:p>
    <w:p>
      <w:pPr>
        <w:spacing w:after="0"/>
        <w:ind w:left="0"/>
        <w:jc w:val="both"/>
      </w:pPr>
      <w:r>
        <w:rPr>
          <w:rFonts w:ascii="Times New Roman"/>
          <w:b w:val="false"/>
          <w:i w:val="false"/>
          <w:color w:val="000000"/>
          <w:sz w:val="28"/>
        </w:rPr>
        <w:t>
      Қарақұдық ауылында: ірі қара мал 561 бас, қой мен ешкілер 1313 бас, жылқы 89 бас, түйе 0 бас.</w:t>
      </w:r>
    </w:p>
    <w:p>
      <w:pPr>
        <w:spacing w:after="0"/>
        <w:ind w:left="0"/>
        <w:jc w:val="both"/>
      </w:pPr>
      <w:r>
        <w:rPr>
          <w:rFonts w:ascii="Times New Roman"/>
          <w:b w:val="false"/>
          <w:i w:val="false"/>
          <w:color w:val="000000"/>
          <w:sz w:val="28"/>
        </w:rPr>
        <w:t>
      Қарасай ауылында: ірі қара мал 162 бас, қой мен ешкілер 714 бас, жылқы 86 бас, түйе 0 бас.</w:t>
      </w:r>
    </w:p>
    <w:p>
      <w:pPr>
        <w:spacing w:after="0"/>
        <w:ind w:left="0"/>
        <w:jc w:val="both"/>
      </w:pPr>
      <w:r>
        <w:rPr>
          <w:rFonts w:ascii="Times New Roman"/>
          <w:b w:val="false"/>
          <w:i w:val="false"/>
          <w:color w:val="000000"/>
          <w:sz w:val="28"/>
        </w:rPr>
        <w:t>
      Құмтоғай ауылдық округінің шаруа қожалықтарындағы мал басы: ірі қара мал 3 648 бас, қой мен ешкілер 16 750 бас, жылқы 2618 бас, түйе 0 басты құрайды.</w:t>
      </w:r>
    </w:p>
    <w:p>
      <w:pPr>
        <w:spacing w:after="0"/>
        <w:ind w:left="0"/>
        <w:jc w:val="both"/>
      </w:pPr>
      <w:r>
        <w:rPr>
          <w:rFonts w:ascii="Times New Roman"/>
          <w:b w:val="false"/>
          <w:i w:val="false"/>
          <w:color w:val="000000"/>
          <w:sz w:val="28"/>
        </w:rPr>
        <w:t>
      Шаруа қожалықтарының жайылым алаңы 108657 гектарды құрайды.</w:t>
      </w:r>
    </w:p>
    <w:p>
      <w:pPr>
        <w:spacing w:after="0"/>
        <w:ind w:left="0"/>
        <w:jc w:val="both"/>
      </w:pPr>
      <w:r>
        <w:rPr>
          <w:rFonts w:ascii="Times New Roman"/>
          <w:b w:val="false"/>
          <w:i w:val="false"/>
          <w:color w:val="000000"/>
          <w:sz w:val="28"/>
        </w:rPr>
        <w:t>
      Құмтоғайауылдық округінде 1 мал дәрігерлік пункті, 3 мал көміндісі бар.</w:t>
      </w:r>
    </w:p>
    <w:p>
      <w:pPr>
        <w:spacing w:after="0"/>
        <w:ind w:left="0"/>
        <w:jc w:val="both"/>
      </w:pPr>
      <w:r>
        <w:rPr>
          <w:rFonts w:ascii="Times New Roman"/>
          <w:b w:val="false"/>
          <w:i w:val="false"/>
          <w:color w:val="000000"/>
          <w:sz w:val="28"/>
        </w:rPr>
        <w:t>
      Жайылымдық жемшөп жануарлар рационының едәуір бөлігін құрайды. Шөпте азыққа қарағанда әлдеқайда көп қоректік заттар бар. Малды жайылымда ұстау жақсы дамуына ықпал етеді және жануарлардың өсуін күшейтеді, сау төл алу үшін қолайлы жағдайлар жасалады. Құмтоғай ауылдық округінде табиғи жайылымдардың маусымдық сипаты айқын байқалады. Құмтоғайауылдық округі аумағында мәдени жәнеаридтік жайылымдар жоқ. 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Құмтоғай ауылдық округі маңындағы жайылымдарды тыныстандырып, демалдыру үшін маусымдық жайылымдарды көшпелі жолмен дәстүрлі пайдаланған жөн, ал алыс маусымдық жайылымдарда алдын ала белгіленген учаскелерде мал жаю керек. 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Құмтоғай ауылдық округіндегі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малды қоршап бағатын учаскелер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xml:space="preserve">
      Құмтоғай ауылдық округі бойынша ауылшаруашылығы малдарын қамтамасыз ету үшін барлығы 296 151 гектар жайылымдық жерлер бар. Елді мекен шегінде 25 479гектар жайылым бар. Құмтоғайауылдық округінде мал айдауға арналған сервитуттар орнатылмаған.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Құмтоғай ауылы, жайылымдық алқаптарын қажеттілік туындамайды.</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Құмтоғай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w:t>
            </w:r>
            <w:r>
              <w:br/>
            </w:r>
            <w:r>
              <w:rPr>
                <w:rFonts w:ascii="Times New Roman"/>
                <w:b w:val="false"/>
                <w:i w:val="false"/>
                <w:color w:val="000000"/>
                <w:sz w:val="20"/>
              </w:rPr>
              <w:t xml:space="preserve">арналған жоспарға </w:t>
            </w:r>
            <w:r>
              <w:br/>
            </w:r>
            <w:r>
              <w:rPr>
                <w:rFonts w:ascii="Times New Roman"/>
                <w:b w:val="false"/>
                <w:i w:val="false"/>
                <w:color w:val="000000"/>
                <w:sz w:val="20"/>
              </w:rPr>
              <w:t>1 қосымша</w:t>
            </w:r>
          </w:p>
        </w:tc>
      </w:tr>
    </w:tbl>
    <w:bookmarkStart w:name="z38" w:id="16"/>
    <w:p>
      <w:pPr>
        <w:spacing w:after="0"/>
        <w:ind w:left="0"/>
        <w:jc w:val="left"/>
      </w:pPr>
      <w:r>
        <w:rPr>
          <w:rFonts w:ascii="Times New Roman"/>
          <w:b/>
          <w:i w:val="false"/>
          <w:color w:val="000000"/>
        </w:rPr>
        <w:t xml:space="preserve"> Құмтоғай ауылдық округінің аумағында құқық белгілейтін құжаттар негізінде жер санаттары, жер учаскелерінің меншік иелері және жер пайдаланушылар бөлінісінде жайылымдардың орналасу схемасы (картасы)</w:t>
      </w:r>
    </w:p>
    <w:bookmarkEnd w:id="16"/>
    <w:p>
      <w:pPr>
        <w:spacing w:after="0"/>
        <w:ind w:left="0"/>
        <w:jc w:val="left"/>
      </w:pPr>
      <w:r>
        <w:br/>
      </w:r>
    </w:p>
    <w:p>
      <w:pPr>
        <w:spacing w:after="0"/>
        <w:ind w:left="0"/>
        <w:jc w:val="both"/>
      </w:pPr>
      <w:r>
        <w:drawing>
          <wp:inline distT="0" distB="0" distL="0" distR="0">
            <wp:extent cx="7810500" cy="877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877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Құмтоғай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w:t>
            </w:r>
            <w:r>
              <w:br/>
            </w:r>
            <w:r>
              <w:rPr>
                <w:rFonts w:ascii="Times New Roman"/>
                <w:b w:val="false"/>
                <w:i w:val="false"/>
                <w:color w:val="000000"/>
                <w:sz w:val="20"/>
              </w:rPr>
              <w:t xml:space="preserve">арналған жоспарға </w:t>
            </w:r>
            <w:r>
              <w:br/>
            </w:r>
            <w:r>
              <w:rPr>
                <w:rFonts w:ascii="Times New Roman"/>
                <w:b w:val="false"/>
                <w:i w:val="false"/>
                <w:color w:val="000000"/>
                <w:sz w:val="20"/>
              </w:rPr>
              <w:t>2-қосымша</w:t>
            </w:r>
          </w:p>
        </w:tc>
      </w:tr>
    </w:tbl>
    <w:bookmarkStart w:name="z40" w:id="17"/>
    <w:p>
      <w:pPr>
        <w:spacing w:after="0"/>
        <w:ind w:left="0"/>
        <w:jc w:val="left"/>
      </w:pPr>
      <w:r>
        <w:rPr>
          <w:rFonts w:ascii="Times New Roman"/>
          <w:b/>
          <w:i w:val="false"/>
          <w:color w:val="000000"/>
        </w:rPr>
        <w:t xml:space="preserve"> Жайылым айналымдарының қолайлы схемалары</w:t>
      </w:r>
    </w:p>
    <w:bookmarkEnd w:id="17"/>
    <w:p>
      <w:pPr>
        <w:spacing w:after="0"/>
        <w:ind w:left="0"/>
        <w:jc w:val="left"/>
      </w:pPr>
      <w:r>
        <w:br/>
      </w:r>
    </w:p>
    <w:p>
      <w:pPr>
        <w:spacing w:after="0"/>
        <w:ind w:left="0"/>
        <w:jc w:val="both"/>
      </w:pPr>
      <w:r>
        <w:drawing>
          <wp:inline distT="0" distB="0" distL="0" distR="0">
            <wp:extent cx="7810500" cy="1000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000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Құмтоғай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w:t>
            </w:r>
            <w:r>
              <w:br/>
            </w:r>
            <w:r>
              <w:rPr>
                <w:rFonts w:ascii="Times New Roman"/>
                <w:b w:val="false"/>
                <w:i w:val="false"/>
                <w:color w:val="000000"/>
                <w:sz w:val="20"/>
              </w:rPr>
              <w:t xml:space="preserve">арналған жоспарға </w:t>
            </w:r>
            <w:r>
              <w:br/>
            </w:r>
            <w:r>
              <w:rPr>
                <w:rFonts w:ascii="Times New Roman"/>
                <w:b w:val="false"/>
                <w:i w:val="false"/>
                <w:color w:val="000000"/>
                <w:sz w:val="20"/>
              </w:rPr>
              <w:t>3-қосымша</w:t>
            </w:r>
          </w:p>
        </w:tc>
      </w:tr>
    </w:tbl>
    <w:bookmarkStart w:name="z42" w:id="18"/>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8"/>
    <w:p>
      <w:pPr>
        <w:spacing w:after="0"/>
        <w:ind w:left="0"/>
        <w:jc w:val="left"/>
      </w:pPr>
      <w:r>
        <w:br/>
      </w:r>
    </w:p>
    <w:p>
      <w:pPr>
        <w:spacing w:after="0"/>
        <w:ind w:left="0"/>
        <w:jc w:val="both"/>
      </w:pPr>
      <w:r>
        <w:drawing>
          <wp:inline distT="0" distB="0" distL="0" distR="0">
            <wp:extent cx="7810500" cy="949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949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Құмтоғай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w:t>
            </w:r>
            <w:r>
              <w:br/>
            </w:r>
            <w:r>
              <w:rPr>
                <w:rFonts w:ascii="Times New Roman"/>
                <w:b w:val="false"/>
                <w:i w:val="false"/>
                <w:color w:val="000000"/>
                <w:sz w:val="20"/>
              </w:rPr>
              <w:t xml:space="preserve">арналған жоспарға </w:t>
            </w:r>
            <w:r>
              <w:br/>
            </w:r>
            <w:r>
              <w:rPr>
                <w:rFonts w:ascii="Times New Roman"/>
                <w:b w:val="false"/>
                <w:i w:val="false"/>
                <w:color w:val="000000"/>
                <w:sz w:val="20"/>
              </w:rPr>
              <w:t>4-қосымша</w:t>
            </w:r>
          </w:p>
        </w:tc>
      </w:tr>
    </w:tbl>
    <w:bookmarkStart w:name="z44" w:id="19"/>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bookmarkEnd w:id="19"/>
    <w:p>
      <w:pPr>
        <w:spacing w:after="0"/>
        <w:ind w:left="0"/>
        <w:jc w:val="left"/>
      </w:pPr>
      <w:r>
        <w:br/>
      </w:r>
    </w:p>
    <w:p>
      <w:pPr>
        <w:spacing w:after="0"/>
        <w:ind w:left="0"/>
        <w:jc w:val="both"/>
      </w:pPr>
      <w:r>
        <w:drawing>
          <wp:inline distT="0" distB="0" distL="0" distR="0">
            <wp:extent cx="7810500" cy="857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857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Құмтоғай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w:t>
            </w:r>
            <w:r>
              <w:br/>
            </w:r>
            <w:r>
              <w:rPr>
                <w:rFonts w:ascii="Times New Roman"/>
                <w:b w:val="false"/>
                <w:i w:val="false"/>
                <w:color w:val="000000"/>
                <w:sz w:val="20"/>
              </w:rPr>
              <w:t xml:space="preserve">арналған жоспарға </w:t>
            </w:r>
            <w:r>
              <w:br/>
            </w:r>
            <w:r>
              <w:rPr>
                <w:rFonts w:ascii="Times New Roman"/>
                <w:b w:val="false"/>
                <w:i w:val="false"/>
                <w:color w:val="000000"/>
                <w:sz w:val="20"/>
              </w:rPr>
              <w:t>5-қосымша</w:t>
            </w:r>
          </w:p>
        </w:tc>
      </w:tr>
    </w:tbl>
    <w:bookmarkStart w:name="z46" w:id="20"/>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0"/>
    <w:p>
      <w:pPr>
        <w:spacing w:after="0"/>
        <w:ind w:left="0"/>
        <w:jc w:val="left"/>
      </w:pPr>
      <w:r>
        <w:br/>
      </w:r>
    </w:p>
    <w:p>
      <w:pPr>
        <w:spacing w:after="0"/>
        <w:ind w:left="0"/>
        <w:jc w:val="both"/>
      </w:pPr>
      <w:r>
        <w:drawing>
          <wp:inline distT="0" distB="0" distL="0" distR="0">
            <wp:extent cx="78105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853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Құмтоғай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w:t>
            </w:r>
            <w:r>
              <w:br/>
            </w:r>
            <w:r>
              <w:rPr>
                <w:rFonts w:ascii="Times New Roman"/>
                <w:b w:val="false"/>
                <w:i w:val="false"/>
                <w:color w:val="000000"/>
                <w:sz w:val="20"/>
              </w:rPr>
              <w:t xml:space="preserve">арналған жоспарға </w:t>
            </w:r>
            <w:r>
              <w:br/>
            </w:r>
            <w:r>
              <w:rPr>
                <w:rFonts w:ascii="Times New Roman"/>
                <w:b w:val="false"/>
                <w:i w:val="false"/>
                <w:color w:val="000000"/>
                <w:sz w:val="20"/>
              </w:rPr>
              <w:t>6-қосымша</w:t>
            </w:r>
          </w:p>
        </w:tc>
      </w:tr>
    </w:tbl>
    <w:bookmarkStart w:name="z48" w:id="21"/>
    <w:p>
      <w:pPr>
        <w:spacing w:after="0"/>
        <w:ind w:left="0"/>
        <w:jc w:val="left"/>
      </w:pPr>
      <w:r>
        <w:rPr>
          <w:rFonts w:ascii="Times New Roman"/>
          <w:b/>
          <w:i w:val="false"/>
          <w:color w:val="000000"/>
        </w:rPr>
        <w:t xml:space="preserve">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1"/>
    <w:p>
      <w:pPr>
        <w:spacing w:after="0"/>
        <w:ind w:left="0"/>
        <w:jc w:val="left"/>
      </w:pPr>
      <w:r>
        <w:br/>
      </w:r>
    </w:p>
    <w:p>
      <w:pPr>
        <w:spacing w:after="0"/>
        <w:ind w:left="0"/>
        <w:jc w:val="both"/>
      </w:pPr>
      <w:r>
        <w:drawing>
          <wp:inline distT="0" distB="0" distL="0" distR="0">
            <wp:extent cx="78105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Құмтоғай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w:t>
            </w:r>
            <w:r>
              <w:br/>
            </w:r>
            <w:r>
              <w:rPr>
                <w:rFonts w:ascii="Times New Roman"/>
                <w:b w:val="false"/>
                <w:i w:val="false"/>
                <w:color w:val="000000"/>
                <w:sz w:val="20"/>
              </w:rPr>
              <w:t xml:space="preserve">арналған жоспарға </w:t>
            </w:r>
            <w:r>
              <w:br/>
            </w:r>
            <w:r>
              <w:rPr>
                <w:rFonts w:ascii="Times New Roman"/>
                <w:b w:val="false"/>
                <w:i w:val="false"/>
                <w:color w:val="000000"/>
                <w:sz w:val="20"/>
              </w:rPr>
              <w:t>7 қосымша</w:t>
            </w:r>
          </w:p>
        </w:tc>
      </w:tr>
    </w:tbl>
    <w:bookmarkStart w:name="z50" w:id="22"/>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Құмтоғай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Құмтоғай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Құмтоғай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Ырғыз аудандық мәслихатының </w:t>
            </w:r>
            <w:r>
              <w:br/>
            </w:r>
            <w:r>
              <w:rPr>
                <w:rFonts w:ascii="Times New Roman"/>
                <w:b w:val="false"/>
                <w:i w:val="false"/>
                <w:color w:val="000000"/>
                <w:sz w:val="20"/>
              </w:rPr>
              <w:t xml:space="preserve">2025 жылғы 4 қарашадағы </w:t>
            </w:r>
            <w:r>
              <w:br/>
            </w:r>
            <w:r>
              <w:rPr>
                <w:rFonts w:ascii="Times New Roman"/>
                <w:b w:val="false"/>
                <w:i w:val="false"/>
                <w:color w:val="000000"/>
                <w:sz w:val="20"/>
              </w:rPr>
              <w:t>№ 268 шешіміне 4 қосымша</w:t>
            </w:r>
          </w:p>
        </w:tc>
      </w:tr>
    </w:tbl>
    <w:bookmarkStart w:name="z52" w:id="23"/>
    <w:p>
      <w:pPr>
        <w:spacing w:after="0"/>
        <w:ind w:left="0"/>
        <w:jc w:val="left"/>
      </w:pPr>
      <w:r>
        <w:rPr>
          <w:rFonts w:ascii="Times New Roman"/>
          <w:b/>
          <w:i w:val="false"/>
          <w:color w:val="000000"/>
        </w:rPr>
        <w:t xml:space="preserve"> Тәуіп ауылдық округінде жайылымдарды басқару және оларды пайдалану жөніндегі 2025-2029 жылдарға арналған жоспар</w:t>
      </w:r>
    </w:p>
    <w:bookmarkEnd w:id="23"/>
    <w:p>
      <w:pPr>
        <w:spacing w:after="0"/>
        <w:ind w:left="0"/>
        <w:jc w:val="both"/>
      </w:pPr>
      <w:r>
        <w:rPr>
          <w:rFonts w:ascii="Times New Roman"/>
          <w:b w:val="false"/>
          <w:i w:val="false"/>
          <w:color w:val="000000"/>
          <w:sz w:val="28"/>
        </w:rPr>
        <w:t xml:space="preserve">
      Осы Тәуіп ауылдық округінде жайылымдарды басқару және оларды пайдалану жөніндегі 2025-2029 жылдарға арналған жоспар (бұдан әрі - Жоспар) "Жайылымдар туралы" Қазақстан Республикасы Заңының </w:t>
      </w:r>
      <w:r>
        <w:rPr>
          <w:rFonts w:ascii="Times New Roman"/>
          <w:b w:val="false"/>
          <w:i w:val="false"/>
          <w:color w:val="000000"/>
          <w:sz w:val="28"/>
        </w:rPr>
        <w:t>6–бабының</w:t>
      </w:r>
      <w:r>
        <w:rPr>
          <w:rFonts w:ascii="Times New Roman"/>
          <w:b w:val="false"/>
          <w:i w:val="false"/>
          <w:color w:val="000000"/>
          <w:sz w:val="28"/>
        </w:rPr>
        <w:t xml:space="preserve"> 4-1) тармақшасына (бұдан әрі-Заң), "Мемлекеттік статистика туралы" Қазақстан Республикасы Заңының 16-бабы </w:t>
      </w:r>
      <w:r>
        <w:rPr>
          <w:rFonts w:ascii="Times New Roman"/>
          <w:b w:val="false"/>
          <w:i w:val="false"/>
          <w:color w:val="000000"/>
          <w:sz w:val="28"/>
        </w:rPr>
        <w:t>3-тармағының</w:t>
      </w:r>
      <w:r>
        <w:rPr>
          <w:rFonts w:ascii="Times New Roman"/>
          <w:b w:val="false"/>
          <w:i w:val="false"/>
          <w:color w:val="000000"/>
          <w:sz w:val="28"/>
        </w:rPr>
        <w:t xml:space="preserve"> 2) тармақшасына, Қазақстан Республикасы Ауылшаруашылығы министрінің 29 шілдедегі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 2024 жылғы № 263 "Жайылымдарды басқару және оларды пайдалану жөніндегі үлгілік жоспарды бекіту туралы" (Нормативтік құқықтық актілерді мемлекеттік тіркеу тізілімінде № 34831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дәстүрі ескеріледі.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Тәуіп ауылдық округі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қабылданған.</w:t>
      </w:r>
    </w:p>
    <w:p>
      <w:pPr>
        <w:spacing w:after="0"/>
        <w:ind w:left="0"/>
        <w:jc w:val="both"/>
      </w:pPr>
      <w:r>
        <w:rPr>
          <w:rFonts w:ascii="Times New Roman"/>
          <w:b w:val="false"/>
          <w:i w:val="false"/>
          <w:color w:val="000000"/>
          <w:sz w:val="28"/>
        </w:rPr>
        <w:t>
      Тәуіп ауылдық округі аумағының жалпы көлемі 389 934гектар, жайылым жерлері – 89221 гекатр, шабындық жерлері – 9507 га..</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94106 гектар;</w:t>
      </w:r>
    </w:p>
    <w:p>
      <w:pPr>
        <w:spacing w:after="0"/>
        <w:ind w:left="0"/>
        <w:jc w:val="both"/>
      </w:pPr>
      <w:r>
        <w:rPr>
          <w:rFonts w:ascii="Times New Roman"/>
          <w:b w:val="false"/>
          <w:i w:val="false"/>
          <w:color w:val="000000"/>
          <w:sz w:val="28"/>
        </w:rPr>
        <w:t>
      елді мекендердің жері – 17692 гектар;.</w:t>
      </w:r>
    </w:p>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ауыл шаруашылығына арналмаған өзге де жер – 4 645 га.</w:t>
      </w:r>
    </w:p>
    <w:p>
      <w:pPr>
        <w:spacing w:after="0"/>
        <w:ind w:left="0"/>
        <w:jc w:val="both"/>
      </w:pPr>
      <w:r>
        <w:rPr>
          <w:rFonts w:ascii="Times New Roman"/>
          <w:b w:val="false"/>
          <w:i w:val="false"/>
          <w:color w:val="000000"/>
          <w:sz w:val="28"/>
        </w:rPr>
        <w:t>
      Тәуіп ауылдық округі. Округте Құйлысауылы1елді мекен бар.</w:t>
      </w:r>
    </w:p>
    <w:p>
      <w:pPr>
        <w:spacing w:after="0"/>
        <w:ind w:left="0"/>
        <w:jc w:val="both"/>
      </w:pPr>
      <w:r>
        <w:rPr>
          <w:rFonts w:ascii="Times New Roman"/>
          <w:b w:val="false"/>
          <w:i w:val="false"/>
          <w:color w:val="000000"/>
          <w:sz w:val="28"/>
        </w:rPr>
        <w:t>
      Табиғи жағдайлар бойынша Тәуіп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Өсімдік жамылғысы әртүрлі, селеулі-бетегелі жусанды және бетегелі-жусанды, тобылғы-қараған бұталы өсімдіктер. Топырағы қызыл қоңыр, қоңыр, аз гумусты. Тәуіп ауылдық округінің кей аумақтары жайпақ-еңісті жазықтан, өзендер аңғарынан, қатты жырылған жыралардан құралған. Өсімдік жамылғысы тұрақты емес және жеткіліксіз ылғалданған жағдайда, жалпы жазықтық сипатты және аздаған қанық түрлерімен ерекшеленді. Жер оты көктемгі-жазғы-күзгі жайылым ретінде қолданылады, жер бедерінің жағдайына қарай шөп шабуға да болады. Жайылымды тиімді пайдалану, тозуының алдын алу әрбір малды оған қолданылатын шөптің қажеттілігіне қарай орналастыру болып табылады. Ал Тәуіп ауылдық округі жайылымдарына жалпы сипаттама жасайтын болсақ, олардың өнімділігі тұрақты емес, жауын-қардың аз-көптігіне қарап әр жылдарда өзгеріп отырады. Шөбінің өнімділігі жылдың ауа райының жағдайына қарай, гектарына 1,0 центнерден 3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2025 жылдың 1 қаңтарына Тәуіп ауылдық округінде ірі қара мал 2 371 бас, 5740 қой мен ешкілер, 736 бас жылқы, 0 түйе бар.</w:t>
      </w:r>
    </w:p>
    <w:p>
      <w:pPr>
        <w:spacing w:after="0"/>
        <w:ind w:left="0"/>
        <w:jc w:val="both"/>
      </w:pPr>
      <w:r>
        <w:rPr>
          <w:rFonts w:ascii="Times New Roman"/>
          <w:b w:val="false"/>
          <w:i w:val="false"/>
          <w:color w:val="000000"/>
          <w:sz w:val="28"/>
        </w:rPr>
        <w:t>
      Тәуіп ауылдық округінің шаруа қожалықтарындағы мал басы: ірі қара мал 4008 бас, қой мен ешкілер 1296 бас, жылқы 1441 бас, түйе 87 басты құрайды.</w:t>
      </w:r>
    </w:p>
    <w:p>
      <w:pPr>
        <w:spacing w:after="0"/>
        <w:ind w:left="0"/>
        <w:jc w:val="both"/>
      </w:pPr>
      <w:r>
        <w:rPr>
          <w:rFonts w:ascii="Times New Roman"/>
          <w:b w:val="false"/>
          <w:i w:val="false"/>
          <w:color w:val="000000"/>
          <w:sz w:val="28"/>
        </w:rPr>
        <w:t>
      Шаруа қожалықтарының жайылым алаңы 85 995гектарды құрайды.</w:t>
      </w:r>
    </w:p>
    <w:p>
      <w:pPr>
        <w:spacing w:after="0"/>
        <w:ind w:left="0"/>
        <w:jc w:val="both"/>
      </w:pPr>
      <w:r>
        <w:rPr>
          <w:rFonts w:ascii="Times New Roman"/>
          <w:b w:val="false"/>
          <w:i w:val="false"/>
          <w:color w:val="000000"/>
          <w:sz w:val="28"/>
        </w:rPr>
        <w:t>
      Тәуіп ауылдық округінде 1 мал дәрігерлік пункті, 1 мал көміндісі бар.</w:t>
      </w:r>
    </w:p>
    <w:p>
      <w:pPr>
        <w:spacing w:after="0"/>
        <w:ind w:left="0"/>
        <w:jc w:val="both"/>
      </w:pPr>
      <w:r>
        <w:rPr>
          <w:rFonts w:ascii="Times New Roman"/>
          <w:b w:val="false"/>
          <w:i w:val="false"/>
          <w:color w:val="000000"/>
          <w:sz w:val="28"/>
        </w:rPr>
        <w:t>
      Жайылымдық жемшөп жануарлар рационының едәуір бөлігін құрайды. Шөпте азыққа қарағанда әлдеқайда көп қоректік заттар бар. Малды жайылымда ұстау жақсы дамуына ықпал етеді және жануарлардың өсуін күшейтеді, сау төл алу үшін қолайлы жағдайлар жасалады. Тәуіп ауылдық округінде табиғи жайылымдардың маусымдық сипаты айқын байқалады. Тәуіп ауылдық округі аумағында мәдени жәнеаридтік жайылымдар жоқ. 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Тәуіп ауылдық округі маңындағы жайылымдарды тыныстандырып, демалдыру үшін маусымдық жайылымдарды көшпелі жолмен дәстүрлі пайдаланған жөн, ал алыс маусымдық жайылымдарда алдын ала белгіленген учаскелерде мал жаю керек. 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Тәуіп ауылдық округіндегі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малды қоршап бағатын учаскелер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Тәуіп ауылдық округі бойынша ауылшаруашылығы малдарын қамтамасыз ету үшін барлығы 89 221 гектар жайылымдық жерлер бар. Елді мекен шегінде 17 587 гектар жайылым бар.</w:t>
      </w:r>
    </w:p>
    <w:p>
      <w:pPr>
        <w:spacing w:after="0"/>
        <w:ind w:left="0"/>
        <w:jc w:val="both"/>
      </w:pPr>
      <w:r>
        <w:rPr>
          <w:rFonts w:ascii="Times New Roman"/>
          <w:b w:val="false"/>
          <w:i w:val="false"/>
          <w:color w:val="000000"/>
          <w:sz w:val="28"/>
        </w:rPr>
        <w:t>
      Тәуіп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Тәуіп ауылы, жайылымдық алқаптарын қажеттілік туындамайды.</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Тәуіп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w:t>
            </w:r>
            <w:r>
              <w:br/>
            </w:r>
            <w:r>
              <w:rPr>
                <w:rFonts w:ascii="Times New Roman"/>
                <w:b w:val="false"/>
                <w:i w:val="false"/>
                <w:color w:val="000000"/>
                <w:sz w:val="20"/>
              </w:rPr>
              <w:t xml:space="preserve">арналған жоспарға </w:t>
            </w:r>
            <w:r>
              <w:br/>
            </w:r>
            <w:r>
              <w:rPr>
                <w:rFonts w:ascii="Times New Roman"/>
                <w:b w:val="false"/>
                <w:i w:val="false"/>
                <w:color w:val="000000"/>
                <w:sz w:val="20"/>
              </w:rPr>
              <w:t>1 қосымша</w:t>
            </w:r>
          </w:p>
        </w:tc>
      </w:tr>
    </w:tbl>
    <w:bookmarkStart w:name="z54" w:id="24"/>
    <w:p>
      <w:pPr>
        <w:spacing w:after="0"/>
        <w:ind w:left="0"/>
        <w:jc w:val="left"/>
      </w:pPr>
      <w:r>
        <w:rPr>
          <w:rFonts w:ascii="Times New Roman"/>
          <w:b/>
          <w:i w:val="false"/>
          <w:color w:val="000000"/>
        </w:rPr>
        <w:t xml:space="preserve"> Тәуіп ауылдық округінің аумағында құқық белгілейтін құжаттар негізінде жер санаттары, жер учаскелерінің меншік иелері және жер пайдаланушылар бөлінісінде жайылымдардың орналасу схемасы (картасы)</w:t>
      </w:r>
    </w:p>
    <w:bookmarkEnd w:id="24"/>
    <w:p>
      <w:pPr>
        <w:spacing w:after="0"/>
        <w:ind w:left="0"/>
        <w:jc w:val="left"/>
      </w:pPr>
      <w:r>
        <w:br/>
      </w:r>
    </w:p>
    <w:p>
      <w:pPr>
        <w:spacing w:after="0"/>
        <w:ind w:left="0"/>
        <w:jc w:val="both"/>
      </w:pPr>
      <w:r>
        <w:drawing>
          <wp:inline distT="0" distB="0" distL="0" distR="0">
            <wp:extent cx="7810500" cy="986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986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Тәуіп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w:t>
            </w:r>
            <w:r>
              <w:br/>
            </w:r>
            <w:r>
              <w:rPr>
                <w:rFonts w:ascii="Times New Roman"/>
                <w:b w:val="false"/>
                <w:i w:val="false"/>
                <w:color w:val="000000"/>
                <w:sz w:val="20"/>
              </w:rPr>
              <w:t xml:space="preserve">арналған жоспарға </w:t>
            </w:r>
            <w:r>
              <w:br/>
            </w:r>
            <w:r>
              <w:rPr>
                <w:rFonts w:ascii="Times New Roman"/>
                <w:b w:val="false"/>
                <w:i w:val="false"/>
                <w:color w:val="000000"/>
                <w:sz w:val="20"/>
              </w:rPr>
              <w:t>2-қосымша</w:t>
            </w:r>
          </w:p>
        </w:tc>
      </w:tr>
    </w:tbl>
    <w:bookmarkStart w:name="z56" w:id="25"/>
    <w:p>
      <w:pPr>
        <w:spacing w:after="0"/>
        <w:ind w:left="0"/>
        <w:jc w:val="left"/>
      </w:pPr>
      <w:r>
        <w:rPr>
          <w:rFonts w:ascii="Times New Roman"/>
          <w:b/>
          <w:i w:val="false"/>
          <w:color w:val="000000"/>
        </w:rPr>
        <w:t xml:space="preserve"> Жайылым айналымдарының қолайлы схемалары</w:t>
      </w:r>
    </w:p>
    <w:bookmarkEnd w:id="25"/>
    <w:p>
      <w:pPr>
        <w:spacing w:after="0"/>
        <w:ind w:left="0"/>
        <w:jc w:val="left"/>
      </w:pPr>
      <w:r>
        <w:br/>
      </w:r>
    </w:p>
    <w:p>
      <w:pPr>
        <w:spacing w:after="0"/>
        <w:ind w:left="0"/>
        <w:jc w:val="both"/>
      </w:pPr>
      <w:r>
        <w:drawing>
          <wp:inline distT="0" distB="0" distL="0" distR="0">
            <wp:extent cx="7810500" cy="998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998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Тәуіп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w:t>
            </w:r>
            <w:r>
              <w:br/>
            </w:r>
            <w:r>
              <w:rPr>
                <w:rFonts w:ascii="Times New Roman"/>
                <w:b w:val="false"/>
                <w:i w:val="false"/>
                <w:color w:val="000000"/>
                <w:sz w:val="20"/>
              </w:rPr>
              <w:t xml:space="preserve">арналған жоспарға </w:t>
            </w:r>
            <w:r>
              <w:br/>
            </w:r>
            <w:r>
              <w:rPr>
                <w:rFonts w:ascii="Times New Roman"/>
                <w:b w:val="false"/>
                <w:i w:val="false"/>
                <w:color w:val="000000"/>
                <w:sz w:val="20"/>
              </w:rPr>
              <w:t>3-қосымша</w:t>
            </w:r>
          </w:p>
        </w:tc>
      </w:tr>
    </w:tbl>
    <w:bookmarkStart w:name="z58" w:id="26"/>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26"/>
    <w:p>
      <w:pPr>
        <w:spacing w:after="0"/>
        <w:ind w:left="0"/>
        <w:jc w:val="left"/>
      </w:pPr>
      <w:r>
        <w:br/>
      </w:r>
    </w:p>
    <w:p>
      <w:pPr>
        <w:spacing w:after="0"/>
        <w:ind w:left="0"/>
        <w:jc w:val="both"/>
      </w:pPr>
      <w:r>
        <w:drawing>
          <wp:inline distT="0" distB="0" distL="0" distR="0">
            <wp:extent cx="7810500" cy="962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962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Тәуіп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w:t>
            </w:r>
            <w:r>
              <w:br/>
            </w:r>
            <w:r>
              <w:rPr>
                <w:rFonts w:ascii="Times New Roman"/>
                <w:b w:val="false"/>
                <w:i w:val="false"/>
                <w:color w:val="000000"/>
                <w:sz w:val="20"/>
              </w:rPr>
              <w:t xml:space="preserve">арналған жоспарға </w:t>
            </w:r>
            <w:r>
              <w:br/>
            </w:r>
            <w:r>
              <w:rPr>
                <w:rFonts w:ascii="Times New Roman"/>
                <w:b w:val="false"/>
                <w:i w:val="false"/>
                <w:color w:val="000000"/>
                <w:sz w:val="20"/>
              </w:rPr>
              <w:t>4-қосымша</w:t>
            </w:r>
          </w:p>
        </w:tc>
      </w:tr>
    </w:tbl>
    <w:bookmarkStart w:name="z60" w:id="27"/>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bookmarkEnd w:id="27"/>
    <w:p>
      <w:pPr>
        <w:spacing w:after="0"/>
        <w:ind w:left="0"/>
        <w:jc w:val="left"/>
      </w:pPr>
      <w:r>
        <w:br/>
      </w:r>
    </w:p>
    <w:p>
      <w:pPr>
        <w:spacing w:after="0"/>
        <w:ind w:left="0"/>
        <w:jc w:val="both"/>
      </w:pPr>
      <w:r>
        <w:drawing>
          <wp:inline distT="0" distB="0" distL="0" distR="0">
            <wp:extent cx="7810500" cy="937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937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Тәуіп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w:t>
            </w:r>
            <w:r>
              <w:br/>
            </w:r>
            <w:r>
              <w:rPr>
                <w:rFonts w:ascii="Times New Roman"/>
                <w:b w:val="false"/>
                <w:i w:val="false"/>
                <w:color w:val="000000"/>
                <w:sz w:val="20"/>
              </w:rPr>
              <w:t xml:space="preserve">арналған жоспарға </w:t>
            </w:r>
            <w:r>
              <w:br/>
            </w:r>
            <w:r>
              <w:rPr>
                <w:rFonts w:ascii="Times New Roman"/>
                <w:b w:val="false"/>
                <w:i w:val="false"/>
                <w:color w:val="000000"/>
                <w:sz w:val="20"/>
              </w:rPr>
              <w:t>5-қосымша</w:t>
            </w:r>
          </w:p>
        </w:tc>
      </w:tr>
    </w:tbl>
    <w:bookmarkStart w:name="z62" w:id="28"/>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8"/>
    <w:p>
      <w:pPr>
        <w:spacing w:after="0"/>
        <w:ind w:left="0"/>
        <w:jc w:val="left"/>
      </w:pPr>
      <w:r>
        <w:br/>
      </w:r>
    </w:p>
    <w:p>
      <w:pPr>
        <w:spacing w:after="0"/>
        <w:ind w:left="0"/>
        <w:jc w:val="both"/>
      </w:pPr>
      <w:r>
        <w:drawing>
          <wp:inline distT="0" distB="0" distL="0" distR="0">
            <wp:extent cx="7810500" cy="866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866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Тәуіп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w:t>
            </w:r>
            <w:r>
              <w:br/>
            </w:r>
            <w:r>
              <w:rPr>
                <w:rFonts w:ascii="Times New Roman"/>
                <w:b w:val="false"/>
                <w:i w:val="false"/>
                <w:color w:val="000000"/>
                <w:sz w:val="20"/>
              </w:rPr>
              <w:t xml:space="preserve">арналған жоспарға </w:t>
            </w:r>
            <w:r>
              <w:br/>
            </w:r>
            <w:r>
              <w:rPr>
                <w:rFonts w:ascii="Times New Roman"/>
                <w:b w:val="false"/>
                <w:i w:val="false"/>
                <w:color w:val="000000"/>
                <w:sz w:val="20"/>
              </w:rPr>
              <w:t>6-қосымша</w:t>
            </w:r>
          </w:p>
        </w:tc>
      </w:tr>
    </w:tbl>
    <w:bookmarkStart w:name="z64" w:id="29"/>
    <w:p>
      <w:pPr>
        <w:spacing w:after="0"/>
        <w:ind w:left="0"/>
        <w:jc w:val="left"/>
      </w:pPr>
      <w:r>
        <w:rPr>
          <w:rFonts w:ascii="Times New Roman"/>
          <w:b/>
          <w:i w:val="false"/>
          <w:color w:val="000000"/>
        </w:rPr>
        <w:t xml:space="preserve"> Ауылда, ауылдық округ маңындаорналасқан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9"/>
    <w:p>
      <w:pPr>
        <w:spacing w:after="0"/>
        <w:ind w:left="0"/>
        <w:jc w:val="left"/>
      </w:pPr>
      <w:r>
        <w:br/>
      </w:r>
    </w:p>
    <w:p>
      <w:pPr>
        <w:spacing w:after="0"/>
        <w:ind w:left="0"/>
        <w:jc w:val="both"/>
      </w:pPr>
      <w:r>
        <w:drawing>
          <wp:inline distT="0" distB="0" distL="0" distR="0">
            <wp:extent cx="7810500" cy="880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880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Тәуіп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w:t>
            </w:r>
            <w:r>
              <w:br/>
            </w:r>
            <w:r>
              <w:rPr>
                <w:rFonts w:ascii="Times New Roman"/>
                <w:b w:val="false"/>
                <w:i w:val="false"/>
                <w:color w:val="000000"/>
                <w:sz w:val="20"/>
              </w:rPr>
              <w:t xml:space="preserve">арналған жоспарға </w:t>
            </w:r>
            <w:r>
              <w:br/>
            </w:r>
            <w:r>
              <w:rPr>
                <w:rFonts w:ascii="Times New Roman"/>
                <w:b w:val="false"/>
                <w:i w:val="false"/>
                <w:color w:val="000000"/>
                <w:sz w:val="20"/>
              </w:rPr>
              <w:t>7 қосымша</w:t>
            </w:r>
          </w:p>
        </w:tc>
      </w:tr>
    </w:tbl>
    <w:bookmarkStart w:name="z66" w:id="30"/>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Тәуіп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Тәуіп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Тәуіп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Ырғыз аудандық мәслихатының </w:t>
            </w:r>
            <w:r>
              <w:br/>
            </w:r>
            <w:r>
              <w:rPr>
                <w:rFonts w:ascii="Times New Roman"/>
                <w:b w:val="false"/>
                <w:i w:val="false"/>
                <w:color w:val="000000"/>
                <w:sz w:val="20"/>
              </w:rPr>
              <w:t xml:space="preserve">2025 жылғы 4 қарашадағы </w:t>
            </w:r>
            <w:r>
              <w:br/>
            </w:r>
            <w:r>
              <w:rPr>
                <w:rFonts w:ascii="Times New Roman"/>
                <w:b w:val="false"/>
                <w:i w:val="false"/>
                <w:color w:val="000000"/>
                <w:sz w:val="20"/>
              </w:rPr>
              <w:t>№ 268 шешіміне 5 қосымша</w:t>
            </w:r>
          </w:p>
        </w:tc>
      </w:tr>
    </w:tbl>
    <w:bookmarkStart w:name="z68" w:id="31"/>
    <w:p>
      <w:pPr>
        <w:spacing w:after="0"/>
        <w:ind w:left="0"/>
        <w:jc w:val="left"/>
      </w:pPr>
      <w:r>
        <w:rPr>
          <w:rFonts w:ascii="Times New Roman"/>
          <w:b/>
          <w:i w:val="false"/>
          <w:color w:val="000000"/>
        </w:rPr>
        <w:t xml:space="preserve"> Нұра ауылдық округінде жайылымдарды басқару және оларды пайдалану жөніндегі 2025-2029 жылдарға арналған жоспар</w:t>
      </w:r>
    </w:p>
    <w:bookmarkEnd w:id="31"/>
    <w:p>
      <w:pPr>
        <w:spacing w:after="0"/>
        <w:ind w:left="0"/>
        <w:jc w:val="both"/>
      </w:pPr>
      <w:r>
        <w:rPr>
          <w:rFonts w:ascii="Times New Roman"/>
          <w:b w:val="false"/>
          <w:i w:val="false"/>
          <w:color w:val="000000"/>
          <w:sz w:val="28"/>
        </w:rPr>
        <w:t xml:space="preserve">
      Осы Нұра ауылдық округінде жайылымдарды басқару және оларды пайдалану жөніндегі 2025-2029 жылдарға арналған жоспар (бұдан әрі - Жоспар) "Жайылымдар туралы" Қазақстан Республикасы Заңының </w:t>
      </w:r>
      <w:r>
        <w:rPr>
          <w:rFonts w:ascii="Times New Roman"/>
          <w:b w:val="false"/>
          <w:i w:val="false"/>
          <w:color w:val="000000"/>
          <w:sz w:val="28"/>
        </w:rPr>
        <w:t>6–бабының</w:t>
      </w:r>
      <w:r>
        <w:rPr>
          <w:rFonts w:ascii="Times New Roman"/>
          <w:b w:val="false"/>
          <w:i w:val="false"/>
          <w:color w:val="000000"/>
          <w:sz w:val="28"/>
        </w:rPr>
        <w:t xml:space="preserve"> 4-1) тармақшасына (бұдан әрі-Заң), "Мемлекеттік статистика туралы" Қазақстан Республикасы Заңының 16-бабы </w:t>
      </w:r>
      <w:r>
        <w:rPr>
          <w:rFonts w:ascii="Times New Roman"/>
          <w:b w:val="false"/>
          <w:i w:val="false"/>
          <w:color w:val="000000"/>
          <w:sz w:val="28"/>
        </w:rPr>
        <w:t>3-тармағының</w:t>
      </w:r>
      <w:r>
        <w:rPr>
          <w:rFonts w:ascii="Times New Roman"/>
          <w:b w:val="false"/>
          <w:i w:val="false"/>
          <w:color w:val="000000"/>
          <w:sz w:val="28"/>
        </w:rPr>
        <w:t xml:space="preserve"> 2) тармақшасына, Қазақстан Республикасы Ауылшаруашылығы министрінің 29 шілдедегі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 2024 жылғы № 263 "Жайылымдарды басқару және оларды пайдалану жөніндегі үлгілік жоспарды бекіту туралы" (Нормативтік құқықтық актілерді мемлекеттік тіркеу тізілімінде № 34831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дәстүрі ескеріледі.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Нұра ауылдық округі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қабылданған.</w:t>
      </w:r>
    </w:p>
    <w:p>
      <w:pPr>
        <w:spacing w:after="0"/>
        <w:ind w:left="0"/>
        <w:jc w:val="both"/>
      </w:pPr>
      <w:r>
        <w:rPr>
          <w:rFonts w:ascii="Times New Roman"/>
          <w:b w:val="false"/>
          <w:i w:val="false"/>
          <w:color w:val="000000"/>
          <w:sz w:val="28"/>
        </w:rPr>
        <w:t>
      Нұра ауылдық округі аумағының жалпы көлемі 623 754 гектар, жайылым жерлері – 39 778 гектар, шабындық жерлері – 24 500 га, гектар - басқа алаптар-5036 гектар.</w:t>
      </w:r>
    </w:p>
    <w:p>
      <w:pPr>
        <w:spacing w:after="0"/>
        <w:ind w:left="0"/>
        <w:jc w:val="both"/>
      </w:pPr>
      <w:r>
        <w:rPr>
          <w:rFonts w:ascii="Times New Roman"/>
          <w:b w:val="false"/>
          <w:i w:val="false"/>
          <w:color w:val="000000"/>
          <w:sz w:val="28"/>
        </w:rPr>
        <w:t>
      Ерекше қорғалатын табиғи аумақтар -530978га.</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64 278 гектар;</w:t>
      </w:r>
    </w:p>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ауыл шаруашылығына арналмаған өзге де жер – 2224 га;</w:t>
      </w:r>
    </w:p>
    <w:p>
      <w:pPr>
        <w:spacing w:after="0"/>
        <w:ind w:left="0"/>
        <w:jc w:val="both"/>
      </w:pPr>
      <w:r>
        <w:rPr>
          <w:rFonts w:ascii="Times New Roman"/>
          <w:b w:val="false"/>
          <w:i w:val="false"/>
          <w:color w:val="000000"/>
          <w:sz w:val="28"/>
        </w:rPr>
        <w:t>
      елді мекендердің жері – 71271 гектар;</w:t>
      </w:r>
    </w:p>
    <w:p>
      <w:pPr>
        <w:spacing w:after="0"/>
        <w:ind w:left="0"/>
        <w:jc w:val="both"/>
      </w:pPr>
      <w:r>
        <w:rPr>
          <w:rFonts w:ascii="Times New Roman"/>
          <w:b w:val="false"/>
          <w:i w:val="false"/>
          <w:color w:val="000000"/>
          <w:sz w:val="28"/>
        </w:rPr>
        <w:t>
      Нұра ауылдық округі. Округте 4 ауылдық елді мекен бар.</w:t>
      </w:r>
    </w:p>
    <w:p>
      <w:pPr>
        <w:spacing w:after="0"/>
        <w:ind w:left="0"/>
        <w:jc w:val="both"/>
      </w:pPr>
      <w:r>
        <w:rPr>
          <w:rFonts w:ascii="Times New Roman"/>
          <w:b w:val="false"/>
          <w:i w:val="false"/>
          <w:color w:val="000000"/>
          <w:sz w:val="28"/>
        </w:rPr>
        <w:t>
      Табиғи жағдайлар бойынша Нұра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Өсімдік жамылғысы әртүрлі, селеулі-бетегелі жусанды және бетегелі-жусанды, тобылғы-қараған бұталы өсімдіктер. Топырағы қызыл қоңыр, қоңыр, аз гумусты. Нұра ауылдық округінің кей аумақтары жайпақ-еңісті жазықтан, өзендер аңғарынан, қатты жырылған жыралардан құралған. Өсімдік жамылғысы тұрақты емес және жеткіліксіз ылғалданған жағдайда, жалпы жазықтық сипатты және аздаған қанық түрлерімен ерекшеленді. Жер оты көктемгі-жазғы-күзгі жайылым ретінде қолданылады, жер бедерінің жағдайына қарай шөп шабуға да болады. Жайылымды тиімді пайдалану, тозуының алдын алу әрбір малды оған қолданылатын шөптің қажеттілігіне қарай орналастыру болып табылады. Ал Нұра ауылдық округі жайылымдарына жалпы сипаттама жасайтын болсақ, олардың өнімділігі тұрақты емес, жауын-қардың аз-көптігіне қарап әр жылдарда өзгеріп отырады. Шөбінің өнімділігі жылдың ауа райының жағдайына қарай, гектарына 1,0 центнерден 3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2025 жылдың 1 қаңтарына Нұра ауылдық округінде ірі қара мал 8 144 бас, 8660 қой мен ешкілер, 1553 бас жылқы, 146 түйе бар. Оның ішінде:</w:t>
      </w:r>
    </w:p>
    <w:p>
      <w:pPr>
        <w:spacing w:after="0"/>
        <w:ind w:left="0"/>
        <w:jc w:val="both"/>
      </w:pPr>
      <w:r>
        <w:rPr>
          <w:rFonts w:ascii="Times New Roman"/>
          <w:b w:val="false"/>
          <w:i w:val="false"/>
          <w:color w:val="000000"/>
          <w:sz w:val="28"/>
        </w:rPr>
        <w:t>
      Белшер, ауылында: ірі қара мал 1 510 бас, қой мен ешкілер 1 180 бас, жылқы 378 бас, түйе 42 бас.</w:t>
      </w:r>
    </w:p>
    <w:p>
      <w:pPr>
        <w:spacing w:after="0"/>
        <w:ind w:left="0"/>
        <w:jc w:val="both"/>
      </w:pPr>
      <w:r>
        <w:rPr>
          <w:rFonts w:ascii="Times New Roman"/>
          <w:b w:val="false"/>
          <w:i w:val="false"/>
          <w:color w:val="000000"/>
          <w:sz w:val="28"/>
        </w:rPr>
        <w:t>
      Дүкен ауылында: ірі қара мал 1 017 бас, қой мен ешкілер 1 394 бас, жылқы 2 130 бас, түйе 7 бас.</w:t>
      </w:r>
    </w:p>
    <w:p>
      <w:pPr>
        <w:spacing w:after="0"/>
        <w:ind w:left="0"/>
        <w:jc w:val="both"/>
      </w:pPr>
      <w:r>
        <w:rPr>
          <w:rFonts w:ascii="Times New Roman"/>
          <w:b w:val="false"/>
          <w:i w:val="false"/>
          <w:color w:val="000000"/>
          <w:sz w:val="28"/>
        </w:rPr>
        <w:t>
      Мамыр ауылында: ірі қара мал 633 бас, қой мен ешкілер 1 495 бас, жылқы 63 бас, түйе 23 бас.</w:t>
      </w:r>
    </w:p>
    <w:p>
      <w:pPr>
        <w:spacing w:after="0"/>
        <w:ind w:left="0"/>
        <w:jc w:val="both"/>
      </w:pPr>
      <w:r>
        <w:rPr>
          <w:rFonts w:ascii="Times New Roman"/>
          <w:b w:val="false"/>
          <w:i w:val="false"/>
          <w:color w:val="000000"/>
          <w:sz w:val="28"/>
        </w:rPr>
        <w:t>
      Нұра ауылында: ірі қара мал 4 584 бас, қой мен ешкілер 4 551 бас, жылқы 1 255 бас, түйе 74 бас.</w:t>
      </w:r>
    </w:p>
    <w:p>
      <w:pPr>
        <w:spacing w:after="0"/>
        <w:ind w:left="0"/>
        <w:jc w:val="both"/>
      </w:pPr>
      <w:r>
        <w:rPr>
          <w:rFonts w:ascii="Times New Roman"/>
          <w:b w:val="false"/>
          <w:i w:val="false"/>
          <w:color w:val="000000"/>
          <w:sz w:val="28"/>
        </w:rPr>
        <w:t>
      Нұра ауылдық округінің шаруа қожалықтарындағы мал басы: ірі қара мал 3423 бас, қой мен ешкілер 73 бас, жылқы 188 бас, түйе 35 басты құрайды.</w:t>
      </w:r>
    </w:p>
    <w:p>
      <w:pPr>
        <w:spacing w:after="0"/>
        <w:ind w:left="0"/>
        <w:jc w:val="both"/>
      </w:pPr>
      <w:r>
        <w:rPr>
          <w:rFonts w:ascii="Times New Roman"/>
          <w:b w:val="false"/>
          <w:i w:val="false"/>
          <w:color w:val="000000"/>
          <w:sz w:val="28"/>
        </w:rPr>
        <w:t>
      Шаруа қожалықтарының жайылым алаңы 82 058 гектарды құрайды.</w:t>
      </w:r>
    </w:p>
    <w:p>
      <w:pPr>
        <w:spacing w:after="0"/>
        <w:ind w:left="0"/>
        <w:jc w:val="both"/>
      </w:pPr>
      <w:r>
        <w:rPr>
          <w:rFonts w:ascii="Times New Roman"/>
          <w:b w:val="false"/>
          <w:i w:val="false"/>
          <w:color w:val="000000"/>
          <w:sz w:val="28"/>
        </w:rPr>
        <w:t>
      Нұра ауылдық округінде 1 мал дәрігерлік пункті, 4 мал көміндісі бар.</w:t>
      </w:r>
    </w:p>
    <w:p>
      <w:pPr>
        <w:spacing w:after="0"/>
        <w:ind w:left="0"/>
        <w:jc w:val="both"/>
      </w:pPr>
      <w:r>
        <w:rPr>
          <w:rFonts w:ascii="Times New Roman"/>
          <w:b w:val="false"/>
          <w:i w:val="false"/>
          <w:color w:val="000000"/>
          <w:sz w:val="28"/>
        </w:rPr>
        <w:t>
      Жайылымдық жемшөп жануарлар рационының едәуір бөлігін құрайды. Шөпте азыққа қарағанда әлдеқайда көп қоректік заттар бар. Малды жайылымда ұстау жақсы дамуына ықпал етеді және жануарлардың өсуін күшейтеді, сау төл алу үшін қолайлы жағдайлар жасалады. Нұра ауылдық округінде табиғи жайылымдардың маусымдық сипаты айқын байқалады. Нұра ауылдық округі аумағында мәдени жәнеаридтік жайылымдар жоқ. 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Нұра ауылдық округі маңындағы жайылымдарды тыныстандырып, демалдыру үшін маусымдық жайылымдарды көшпелі жолмен дәстүрлі пайдаланған жөн, ал алыс маусымдық жайылымдарда алдын ала белгіленген учаскелерде мал жаю керек. 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Нұра ауылдық округіндегі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малды қоршап бағатын учаскелер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Нұра ауылдық округі бойынша ауылшаруашылығы малдарын қамтамасыз ету үшін барлығы 67 620 гектар жайылымдық жерлер бар. Елді мекен шегінде 70 212 гектар жайылым бар.</w:t>
      </w:r>
    </w:p>
    <w:p>
      <w:pPr>
        <w:spacing w:after="0"/>
        <w:ind w:left="0"/>
        <w:jc w:val="both"/>
      </w:pPr>
      <w:r>
        <w:rPr>
          <w:rFonts w:ascii="Times New Roman"/>
          <w:b w:val="false"/>
          <w:i w:val="false"/>
          <w:color w:val="000000"/>
          <w:sz w:val="28"/>
        </w:rPr>
        <w:t>
      Нұра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Нұра ауылдық округінде, жайылымдық алқаптарын қажеттілік туындамайды.</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Нұра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w:t>
            </w:r>
            <w:r>
              <w:br/>
            </w:r>
            <w:r>
              <w:rPr>
                <w:rFonts w:ascii="Times New Roman"/>
                <w:b w:val="false"/>
                <w:i w:val="false"/>
                <w:color w:val="000000"/>
                <w:sz w:val="20"/>
              </w:rPr>
              <w:t xml:space="preserve">арналған жоспарға </w:t>
            </w:r>
            <w:r>
              <w:br/>
            </w:r>
            <w:r>
              <w:rPr>
                <w:rFonts w:ascii="Times New Roman"/>
                <w:b w:val="false"/>
                <w:i w:val="false"/>
                <w:color w:val="000000"/>
                <w:sz w:val="20"/>
              </w:rPr>
              <w:t>1 қосымша</w:t>
            </w:r>
          </w:p>
        </w:tc>
      </w:tr>
    </w:tbl>
    <w:bookmarkStart w:name="z70" w:id="32"/>
    <w:p>
      <w:pPr>
        <w:spacing w:after="0"/>
        <w:ind w:left="0"/>
        <w:jc w:val="left"/>
      </w:pPr>
      <w:r>
        <w:rPr>
          <w:rFonts w:ascii="Times New Roman"/>
          <w:b/>
          <w:i w:val="false"/>
          <w:color w:val="000000"/>
        </w:rPr>
        <w:t xml:space="preserve"> Нұра ауылдық округінің аумағында құқық белгілейтін құжаттар негізінде жер санаттары, жер учаскелерінің меншік иелері және жер пайдаланушылар бөлінісінде жайылымдардың орналасу схемасы (картасы)</w:t>
      </w:r>
    </w:p>
    <w:bookmarkEnd w:id="32"/>
    <w:p>
      <w:pPr>
        <w:spacing w:after="0"/>
        <w:ind w:left="0"/>
        <w:jc w:val="left"/>
      </w:pPr>
      <w:r>
        <w:br/>
      </w:r>
    </w:p>
    <w:p>
      <w:pPr>
        <w:spacing w:after="0"/>
        <w:ind w:left="0"/>
        <w:jc w:val="both"/>
      </w:pPr>
      <w:r>
        <w:drawing>
          <wp:inline distT="0" distB="0" distL="0" distR="0">
            <wp:extent cx="78105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728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Нұра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w:t>
            </w:r>
            <w:r>
              <w:br/>
            </w:r>
            <w:r>
              <w:rPr>
                <w:rFonts w:ascii="Times New Roman"/>
                <w:b w:val="false"/>
                <w:i w:val="false"/>
                <w:color w:val="000000"/>
                <w:sz w:val="20"/>
              </w:rPr>
              <w:t xml:space="preserve">арналған жоспарға </w:t>
            </w:r>
            <w:r>
              <w:br/>
            </w:r>
            <w:r>
              <w:rPr>
                <w:rFonts w:ascii="Times New Roman"/>
                <w:b w:val="false"/>
                <w:i w:val="false"/>
                <w:color w:val="000000"/>
                <w:sz w:val="20"/>
              </w:rPr>
              <w:t>2-қосымша</w:t>
            </w:r>
          </w:p>
        </w:tc>
      </w:tr>
    </w:tbl>
    <w:bookmarkStart w:name="z72" w:id="33"/>
    <w:p>
      <w:pPr>
        <w:spacing w:after="0"/>
        <w:ind w:left="0"/>
        <w:jc w:val="left"/>
      </w:pPr>
      <w:r>
        <w:rPr>
          <w:rFonts w:ascii="Times New Roman"/>
          <w:b/>
          <w:i w:val="false"/>
          <w:color w:val="000000"/>
        </w:rPr>
        <w:t xml:space="preserve"> Жайылым айналымдарының қолайлы схемалары</w:t>
      </w:r>
    </w:p>
    <w:bookmarkEnd w:id="33"/>
    <w:p>
      <w:pPr>
        <w:spacing w:after="0"/>
        <w:ind w:left="0"/>
        <w:jc w:val="left"/>
      </w:pPr>
      <w:r>
        <w:br/>
      </w:r>
    </w:p>
    <w:p>
      <w:pPr>
        <w:spacing w:after="0"/>
        <w:ind w:left="0"/>
        <w:jc w:val="both"/>
      </w:pPr>
      <w:r>
        <w:drawing>
          <wp:inline distT="0" distB="0" distL="0" distR="0">
            <wp:extent cx="7810500" cy="843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843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Нұра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w:t>
            </w:r>
            <w:r>
              <w:br/>
            </w:r>
            <w:r>
              <w:rPr>
                <w:rFonts w:ascii="Times New Roman"/>
                <w:b w:val="false"/>
                <w:i w:val="false"/>
                <w:color w:val="000000"/>
                <w:sz w:val="20"/>
              </w:rPr>
              <w:t xml:space="preserve">арналған жоспарға </w:t>
            </w:r>
            <w:r>
              <w:br/>
            </w:r>
            <w:r>
              <w:rPr>
                <w:rFonts w:ascii="Times New Roman"/>
                <w:b w:val="false"/>
                <w:i w:val="false"/>
                <w:color w:val="000000"/>
                <w:sz w:val="20"/>
              </w:rPr>
              <w:t>3-қосымша</w:t>
            </w:r>
          </w:p>
        </w:tc>
      </w:tr>
    </w:tbl>
    <w:bookmarkStart w:name="z74" w:id="34"/>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34"/>
    <w:p>
      <w:pPr>
        <w:spacing w:after="0"/>
        <w:ind w:left="0"/>
        <w:jc w:val="left"/>
      </w:pPr>
      <w:r>
        <w:br/>
      </w:r>
    </w:p>
    <w:p>
      <w:pPr>
        <w:spacing w:after="0"/>
        <w:ind w:left="0"/>
        <w:jc w:val="both"/>
      </w:pPr>
      <w:r>
        <w:drawing>
          <wp:inline distT="0" distB="0" distL="0" distR="0">
            <wp:extent cx="7810500" cy="839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839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Нұра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w:t>
            </w:r>
            <w:r>
              <w:br/>
            </w:r>
            <w:r>
              <w:rPr>
                <w:rFonts w:ascii="Times New Roman"/>
                <w:b w:val="false"/>
                <w:i w:val="false"/>
                <w:color w:val="000000"/>
                <w:sz w:val="20"/>
              </w:rPr>
              <w:t xml:space="preserve">арналған жоспарға </w:t>
            </w:r>
            <w:r>
              <w:br/>
            </w:r>
            <w:r>
              <w:rPr>
                <w:rFonts w:ascii="Times New Roman"/>
                <w:b w:val="false"/>
                <w:i w:val="false"/>
                <w:color w:val="000000"/>
                <w:sz w:val="20"/>
              </w:rPr>
              <w:t>4-қосымша</w:t>
            </w:r>
          </w:p>
        </w:tc>
      </w:tr>
    </w:tbl>
    <w:bookmarkStart w:name="z76" w:id="35"/>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bookmarkEnd w:id="35"/>
    <w:p>
      <w:pPr>
        <w:spacing w:after="0"/>
        <w:ind w:left="0"/>
        <w:jc w:val="left"/>
      </w:pPr>
      <w:r>
        <w:br/>
      </w:r>
    </w:p>
    <w:p>
      <w:pPr>
        <w:spacing w:after="0"/>
        <w:ind w:left="0"/>
        <w:jc w:val="both"/>
      </w:pPr>
      <w:r>
        <w:drawing>
          <wp:inline distT="0" distB="0" distL="0" distR="0">
            <wp:extent cx="7810500" cy="894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894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Нұра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w:t>
            </w:r>
            <w:r>
              <w:br/>
            </w:r>
            <w:r>
              <w:rPr>
                <w:rFonts w:ascii="Times New Roman"/>
                <w:b w:val="false"/>
                <w:i w:val="false"/>
                <w:color w:val="000000"/>
                <w:sz w:val="20"/>
              </w:rPr>
              <w:t xml:space="preserve">арналған жоспарға </w:t>
            </w:r>
            <w:r>
              <w:br/>
            </w:r>
            <w:r>
              <w:rPr>
                <w:rFonts w:ascii="Times New Roman"/>
                <w:b w:val="false"/>
                <w:i w:val="false"/>
                <w:color w:val="000000"/>
                <w:sz w:val="20"/>
              </w:rPr>
              <w:t>5-қосымша</w:t>
            </w:r>
          </w:p>
        </w:tc>
      </w:tr>
    </w:tbl>
    <w:bookmarkStart w:name="z78" w:id="36"/>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36"/>
    <w:p>
      <w:pPr>
        <w:spacing w:after="0"/>
        <w:ind w:left="0"/>
        <w:jc w:val="left"/>
      </w:pPr>
      <w:r>
        <w:br/>
      </w:r>
    </w:p>
    <w:p>
      <w:pPr>
        <w:spacing w:after="0"/>
        <w:ind w:left="0"/>
        <w:jc w:val="both"/>
      </w:pPr>
      <w:r>
        <w:drawing>
          <wp:inline distT="0" distB="0" distL="0" distR="0">
            <wp:extent cx="7810500" cy="718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718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Нұра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w:t>
            </w:r>
            <w:r>
              <w:br/>
            </w:r>
            <w:r>
              <w:rPr>
                <w:rFonts w:ascii="Times New Roman"/>
                <w:b w:val="false"/>
                <w:i w:val="false"/>
                <w:color w:val="000000"/>
                <w:sz w:val="20"/>
              </w:rPr>
              <w:t xml:space="preserve">арналған жоспарға </w:t>
            </w:r>
            <w:r>
              <w:br/>
            </w:r>
            <w:r>
              <w:rPr>
                <w:rFonts w:ascii="Times New Roman"/>
                <w:b w:val="false"/>
                <w:i w:val="false"/>
                <w:color w:val="000000"/>
                <w:sz w:val="20"/>
              </w:rPr>
              <w:t>6-қосымша</w:t>
            </w:r>
          </w:p>
        </w:tc>
      </w:tr>
    </w:tbl>
    <w:bookmarkStart w:name="z80" w:id="37"/>
    <w:p>
      <w:pPr>
        <w:spacing w:after="0"/>
        <w:ind w:left="0"/>
        <w:jc w:val="left"/>
      </w:pPr>
      <w:r>
        <w:rPr>
          <w:rFonts w:ascii="Times New Roman"/>
          <w:b/>
          <w:i w:val="false"/>
          <w:color w:val="000000"/>
        </w:rPr>
        <w:t xml:space="preserve">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7"/>
    <w:p>
      <w:pPr>
        <w:spacing w:after="0"/>
        <w:ind w:left="0"/>
        <w:jc w:val="left"/>
      </w:pPr>
      <w:r>
        <w:br/>
      </w:r>
    </w:p>
    <w:p>
      <w:pPr>
        <w:spacing w:after="0"/>
        <w:ind w:left="0"/>
        <w:jc w:val="both"/>
      </w:pPr>
      <w:r>
        <w:drawing>
          <wp:inline distT="0" distB="0" distL="0" distR="0">
            <wp:extent cx="7810500" cy="707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707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Нұра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w:t>
            </w:r>
            <w:r>
              <w:br/>
            </w:r>
            <w:r>
              <w:rPr>
                <w:rFonts w:ascii="Times New Roman"/>
                <w:b w:val="false"/>
                <w:i w:val="false"/>
                <w:color w:val="000000"/>
                <w:sz w:val="20"/>
              </w:rPr>
              <w:t xml:space="preserve">арналған жоспарға </w:t>
            </w:r>
            <w:r>
              <w:br/>
            </w:r>
            <w:r>
              <w:rPr>
                <w:rFonts w:ascii="Times New Roman"/>
                <w:b w:val="false"/>
                <w:i w:val="false"/>
                <w:color w:val="000000"/>
                <w:sz w:val="20"/>
              </w:rPr>
              <w:t>7 қосымша</w:t>
            </w:r>
          </w:p>
        </w:tc>
      </w:tr>
    </w:tbl>
    <w:bookmarkStart w:name="z82" w:id="38"/>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Ырғыз аудандық мәслихатының </w:t>
            </w:r>
            <w:r>
              <w:br/>
            </w:r>
            <w:r>
              <w:rPr>
                <w:rFonts w:ascii="Times New Roman"/>
                <w:b w:val="false"/>
                <w:i w:val="false"/>
                <w:color w:val="000000"/>
                <w:sz w:val="20"/>
              </w:rPr>
              <w:t xml:space="preserve">2025 жылғы 4 қарашадағы </w:t>
            </w:r>
            <w:r>
              <w:br/>
            </w:r>
            <w:r>
              <w:rPr>
                <w:rFonts w:ascii="Times New Roman"/>
                <w:b w:val="false"/>
                <w:i w:val="false"/>
                <w:color w:val="000000"/>
                <w:sz w:val="20"/>
              </w:rPr>
              <w:t>№ 268 шешіміне 6 қосымша</w:t>
            </w:r>
          </w:p>
        </w:tc>
      </w:tr>
    </w:tbl>
    <w:bookmarkStart w:name="z84" w:id="39"/>
    <w:p>
      <w:pPr>
        <w:spacing w:after="0"/>
        <w:ind w:left="0"/>
        <w:jc w:val="left"/>
      </w:pPr>
      <w:r>
        <w:rPr>
          <w:rFonts w:ascii="Times New Roman"/>
          <w:b/>
          <w:i w:val="false"/>
          <w:color w:val="000000"/>
        </w:rPr>
        <w:t xml:space="preserve"> Жайсаңбай ауылдық округінде жайылымдарды басқару және оларды пайдалану жөніндегі 2025-2029 жылдарға арналған жоспар</w:t>
      </w:r>
    </w:p>
    <w:bookmarkEnd w:id="39"/>
    <w:p>
      <w:pPr>
        <w:spacing w:after="0"/>
        <w:ind w:left="0"/>
        <w:jc w:val="both"/>
      </w:pPr>
      <w:r>
        <w:rPr>
          <w:rFonts w:ascii="Times New Roman"/>
          <w:b w:val="false"/>
          <w:i w:val="false"/>
          <w:color w:val="000000"/>
          <w:sz w:val="28"/>
        </w:rPr>
        <w:t xml:space="preserve">
      Осы Жайсаңбай ауылдық округінде жайылымдарды басқару және оларды пайдалану жөніндегі 2025-2029 жылдарға арналған жоспар (бұдан әрі - Жоспар) "Жайылымдар туралы" Қазақстан Республикасы Заңының </w:t>
      </w:r>
      <w:r>
        <w:rPr>
          <w:rFonts w:ascii="Times New Roman"/>
          <w:b w:val="false"/>
          <w:i w:val="false"/>
          <w:color w:val="000000"/>
          <w:sz w:val="28"/>
        </w:rPr>
        <w:t>6–бабының</w:t>
      </w:r>
      <w:r>
        <w:rPr>
          <w:rFonts w:ascii="Times New Roman"/>
          <w:b w:val="false"/>
          <w:i w:val="false"/>
          <w:color w:val="000000"/>
          <w:sz w:val="28"/>
        </w:rPr>
        <w:t xml:space="preserve"> 4-1) тармақшасына (бұдан әрі-Заң), "Мемлекеттік статистика туралы" Қазақстан Республикасы Заңының 16-бабы </w:t>
      </w:r>
      <w:r>
        <w:rPr>
          <w:rFonts w:ascii="Times New Roman"/>
          <w:b w:val="false"/>
          <w:i w:val="false"/>
          <w:color w:val="000000"/>
          <w:sz w:val="28"/>
        </w:rPr>
        <w:t>3-тармағының</w:t>
      </w:r>
      <w:r>
        <w:rPr>
          <w:rFonts w:ascii="Times New Roman"/>
          <w:b w:val="false"/>
          <w:i w:val="false"/>
          <w:color w:val="000000"/>
          <w:sz w:val="28"/>
        </w:rPr>
        <w:t xml:space="preserve"> 2) тармақшасына, Қазақстан Республикасы Ауылшаруашылығы министрінің 29 шілдедегі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 2024 жылғы № 263 "Жайылымдарды басқару және оларды пайдалану жөніндегі үлгілік жоспарды бекіту туралы" (Нормативтік құқықтық актілерді мемлекеттік тіркеу тізілімінде № 34831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дәстүрі ескеріледі.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Жайсаңбай ауылдық округі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қабылданған.</w:t>
      </w:r>
    </w:p>
    <w:p>
      <w:pPr>
        <w:spacing w:after="0"/>
        <w:ind w:left="0"/>
        <w:jc w:val="both"/>
      </w:pPr>
      <w:r>
        <w:rPr>
          <w:rFonts w:ascii="Times New Roman"/>
          <w:b w:val="false"/>
          <w:i w:val="false"/>
          <w:color w:val="000000"/>
          <w:sz w:val="28"/>
        </w:rPr>
        <w:t>
      Жайсаңбай ауылдық округі аумағының жалпы көлемі 1 366 009 гектар, жайылым жерлері –517 643 гекатр, 154 189 гектар - басқа алаптар.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177971 гектар;</w:t>
      </w:r>
    </w:p>
    <w:p>
      <w:pPr>
        <w:spacing w:after="0"/>
        <w:ind w:left="0"/>
        <w:jc w:val="both"/>
      </w:pPr>
      <w:r>
        <w:rPr>
          <w:rFonts w:ascii="Times New Roman"/>
          <w:b w:val="false"/>
          <w:i w:val="false"/>
          <w:color w:val="000000"/>
          <w:sz w:val="28"/>
        </w:rPr>
        <w:t>
      елді мекендердің жері – 13964 гектар;</w:t>
      </w:r>
    </w:p>
    <w:p>
      <w:pPr>
        <w:spacing w:after="0"/>
        <w:ind w:left="0"/>
        <w:jc w:val="both"/>
      </w:pPr>
      <w:r>
        <w:rPr>
          <w:rFonts w:ascii="Times New Roman"/>
          <w:b w:val="false"/>
          <w:i w:val="false"/>
          <w:color w:val="000000"/>
          <w:sz w:val="28"/>
        </w:rPr>
        <w:t>
      ерекше қорғалатын табиғи аумақтар - 502 242 га,</w:t>
      </w:r>
    </w:p>
    <w:p>
      <w:pPr>
        <w:spacing w:after="0"/>
        <w:ind w:left="0"/>
        <w:jc w:val="both"/>
      </w:pPr>
      <w:r>
        <w:rPr>
          <w:rFonts w:ascii="Times New Roman"/>
          <w:b w:val="false"/>
          <w:i w:val="false"/>
          <w:color w:val="000000"/>
          <w:sz w:val="28"/>
        </w:rPr>
        <w:t>
      орман қорының-1000 га,</w:t>
      </w:r>
    </w:p>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ауыл шаруашылығына арналмаған өзге де жер – 1384 га;</w:t>
      </w:r>
    </w:p>
    <w:p>
      <w:pPr>
        <w:spacing w:after="0"/>
        <w:ind w:left="0"/>
        <w:jc w:val="both"/>
      </w:pPr>
      <w:r>
        <w:rPr>
          <w:rFonts w:ascii="Times New Roman"/>
          <w:b w:val="false"/>
          <w:i w:val="false"/>
          <w:color w:val="000000"/>
          <w:sz w:val="28"/>
        </w:rPr>
        <w:t>
      Табиғи жағдайлар бойынша Жайсаңбай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Өсімдік жамылғысы әртүрлі, селеулі-бетегелі жусанды және бетегелі-жусанды, тобылғы-қараған бұталы өсімдіктер. Топырағы қызыл қоңыр, қоңыр, аз гумусты. Жайсаңбай ауылдық округінің кей аумақтары жайпақ-еңісті жазықтан, өзендер аңғарынан, қатты жырылған жыралардан құралған. Өсімдік жамылғысы тұрақты емес және жеткіліксіз ылғалданған жағдайда, жалпы жазықтық сипатты және аздаған қанық түрлерімен ерекшеленді. Жер оты көктемгі-жазғы-күзгі жайылым ретінде қолданылады, жер бедерінің жағдайына қарай шөп шабуға да болады. Жайылымды тиімді пайдалану, тозуының алдын алу әрбір малды оған қолданылатын шөптің қажеттілігіне қарай орналастыру болып табылады. Ал Жайсаңбай ауылдық округі жайылымдарына жалпы сипаттама жасайтын болсақ, олардың өнімділігі тұрақты емес, жауын-қардың аз-көптігіне қарап әр жылдарда өзгеріп отырады. Шөбінің өнімділігі жылдың ауа райының жағдайына қарай, гектарына 1,0 центнерден 3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2025 жылдың 1 қаңтарына Жайсаңбай ауылдық округінде ірі қара мал 4372 бас, 9 142 қой мен ешкілер, 2600 бас жылқы, 207 түйе бар.</w:t>
      </w:r>
    </w:p>
    <w:p>
      <w:pPr>
        <w:spacing w:after="0"/>
        <w:ind w:left="0"/>
        <w:jc w:val="both"/>
      </w:pPr>
      <w:r>
        <w:rPr>
          <w:rFonts w:ascii="Times New Roman"/>
          <w:b w:val="false"/>
          <w:i w:val="false"/>
          <w:color w:val="000000"/>
          <w:sz w:val="28"/>
        </w:rPr>
        <w:t>
      Жайсаңбай ауылдық округінің шаруа қожалықтарындағы мал басы: ірі қара мал 5444 бас, қой мен ешкілер 4497 бас, жылқы 2855 бас, түйе 114 басты құрайды.</w:t>
      </w:r>
    </w:p>
    <w:p>
      <w:pPr>
        <w:spacing w:after="0"/>
        <w:ind w:left="0"/>
        <w:jc w:val="both"/>
      </w:pPr>
      <w:r>
        <w:rPr>
          <w:rFonts w:ascii="Times New Roman"/>
          <w:b w:val="false"/>
          <w:i w:val="false"/>
          <w:color w:val="000000"/>
          <w:sz w:val="28"/>
        </w:rPr>
        <w:t>
      Шаруа қожалықтарының жайылым алаңы 177 971 гектарды құрайды.</w:t>
      </w:r>
    </w:p>
    <w:p>
      <w:pPr>
        <w:spacing w:after="0"/>
        <w:ind w:left="0"/>
        <w:jc w:val="both"/>
      </w:pPr>
      <w:r>
        <w:rPr>
          <w:rFonts w:ascii="Times New Roman"/>
          <w:b w:val="false"/>
          <w:i w:val="false"/>
          <w:color w:val="000000"/>
          <w:sz w:val="28"/>
        </w:rPr>
        <w:t>
      Жайсаңбай ауылдық округінде 1 мал дәрігерлік пункті, 1 мал көміндісі бар.</w:t>
      </w:r>
    </w:p>
    <w:p>
      <w:pPr>
        <w:spacing w:after="0"/>
        <w:ind w:left="0"/>
        <w:jc w:val="both"/>
      </w:pPr>
      <w:r>
        <w:rPr>
          <w:rFonts w:ascii="Times New Roman"/>
          <w:b w:val="false"/>
          <w:i w:val="false"/>
          <w:color w:val="000000"/>
          <w:sz w:val="28"/>
        </w:rPr>
        <w:t>
      Жайылымдық жемшөп жануарлар рационының едәуір бөлігін құрайды. Шөпте азыққа қарағанда әлдеқайда көп қоректік заттар бар. Малды жайылымда ұстау жақсы дамуына ықпал етеді және жануарлардың өсуін күшейтеді, сау төл алу үшін қолайлы жағдайлар жасалады. Жайсаңбай ауылдық округінде табиғи жайылымдардың маусымдық сипаты айқын байқалады. Жайсаңбай ауылдық округі аумағында мәдени жәнеаридтік жайылымдар жоқ. 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Жайсаңбайауылдық округі маңындағы жайылымдарды тыныстандырып, демалдыру үшін маусымдық жайылымдарды көшпелі жолмен дәстүрлі пайдаланған жөн, ал алыс маусымдық жайылымдарда алдын ала белгіленген учаскелерде мал жаю керек. 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Жайсаңбай ауылдық округіндегі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малды қоршап бағатын учаскелер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Жайсаңбай ауылдық округі бойынша ауылшаруашылығы малдарын қамтамасыз ету үшін барлығы 177971 гектар жайылымдық жерлер бар. Елді мекен шегінде 13964 гектар жайылым бар.</w:t>
      </w:r>
    </w:p>
    <w:p>
      <w:pPr>
        <w:spacing w:after="0"/>
        <w:ind w:left="0"/>
        <w:jc w:val="both"/>
      </w:pPr>
      <w:r>
        <w:rPr>
          <w:rFonts w:ascii="Times New Roman"/>
          <w:b w:val="false"/>
          <w:i w:val="false"/>
          <w:color w:val="000000"/>
          <w:sz w:val="28"/>
        </w:rPr>
        <w:t>
      Жайсаңбайауылдық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Жайсаңбай ауылы, жайылымдық алқаптарын қажеттілік туындамайды.</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Жайсаңбай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w:t>
            </w:r>
            <w:r>
              <w:br/>
            </w:r>
            <w:r>
              <w:rPr>
                <w:rFonts w:ascii="Times New Roman"/>
                <w:b w:val="false"/>
                <w:i w:val="false"/>
                <w:color w:val="000000"/>
                <w:sz w:val="20"/>
              </w:rPr>
              <w:t xml:space="preserve">арналған жоспарға </w:t>
            </w:r>
            <w:r>
              <w:br/>
            </w:r>
            <w:r>
              <w:rPr>
                <w:rFonts w:ascii="Times New Roman"/>
                <w:b w:val="false"/>
                <w:i w:val="false"/>
                <w:color w:val="000000"/>
                <w:sz w:val="20"/>
              </w:rPr>
              <w:t>1 қосымша</w:t>
            </w:r>
          </w:p>
        </w:tc>
      </w:tr>
    </w:tbl>
    <w:bookmarkStart w:name="z86" w:id="40"/>
    <w:p>
      <w:pPr>
        <w:spacing w:after="0"/>
        <w:ind w:left="0"/>
        <w:jc w:val="left"/>
      </w:pPr>
      <w:r>
        <w:rPr>
          <w:rFonts w:ascii="Times New Roman"/>
          <w:b/>
          <w:i w:val="false"/>
          <w:color w:val="000000"/>
        </w:rPr>
        <w:t xml:space="preserve"> Жайсаңбай ауылдық округінің аумағында құқық белгілейтін құжаттар негізінде жер санаттары, жер учаскелерінің меншік иелері және жер пайдаланушылар бөлінісінде жайылымдардың орналасу схемасы (картасы)</w:t>
      </w:r>
    </w:p>
    <w:bookmarkEnd w:id="40"/>
    <w:p>
      <w:pPr>
        <w:spacing w:after="0"/>
        <w:ind w:left="0"/>
        <w:jc w:val="left"/>
      </w:pPr>
      <w:r>
        <w:br/>
      </w:r>
    </w:p>
    <w:p>
      <w:pPr>
        <w:spacing w:after="0"/>
        <w:ind w:left="0"/>
        <w:jc w:val="both"/>
      </w:pPr>
      <w:r>
        <w:drawing>
          <wp:inline distT="0" distB="0" distL="0" distR="0">
            <wp:extent cx="7810500" cy="755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755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Жайсаңбай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w:t>
            </w:r>
            <w:r>
              <w:br/>
            </w:r>
            <w:r>
              <w:rPr>
                <w:rFonts w:ascii="Times New Roman"/>
                <w:b w:val="false"/>
                <w:i w:val="false"/>
                <w:color w:val="000000"/>
                <w:sz w:val="20"/>
              </w:rPr>
              <w:t xml:space="preserve">арналған жоспарға </w:t>
            </w:r>
            <w:r>
              <w:br/>
            </w:r>
            <w:r>
              <w:rPr>
                <w:rFonts w:ascii="Times New Roman"/>
                <w:b w:val="false"/>
                <w:i w:val="false"/>
                <w:color w:val="000000"/>
                <w:sz w:val="20"/>
              </w:rPr>
              <w:t>2-қосымша</w:t>
            </w:r>
          </w:p>
        </w:tc>
      </w:tr>
    </w:tbl>
    <w:bookmarkStart w:name="z88" w:id="41"/>
    <w:p>
      <w:pPr>
        <w:spacing w:after="0"/>
        <w:ind w:left="0"/>
        <w:jc w:val="left"/>
      </w:pPr>
      <w:r>
        <w:rPr>
          <w:rFonts w:ascii="Times New Roman"/>
          <w:b/>
          <w:i w:val="false"/>
          <w:color w:val="000000"/>
        </w:rPr>
        <w:t xml:space="preserve"> Жайылым айналымдарының қолайлы схемалары</w:t>
      </w:r>
    </w:p>
    <w:bookmarkEnd w:id="41"/>
    <w:p>
      <w:pPr>
        <w:spacing w:after="0"/>
        <w:ind w:left="0"/>
        <w:jc w:val="left"/>
      </w:pPr>
      <w:r>
        <w:br/>
      </w:r>
    </w:p>
    <w:p>
      <w:pPr>
        <w:spacing w:after="0"/>
        <w:ind w:left="0"/>
        <w:jc w:val="both"/>
      </w:pPr>
      <w:r>
        <w:drawing>
          <wp:inline distT="0" distB="0" distL="0" distR="0">
            <wp:extent cx="7810500" cy="810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810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Жайсаңбай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w:t>
            </w:r>
            <w:r>
              <w:br/>
            </w:r>
            <w:r>
              <w:rPr>
                <w:rFonts w:ascii="Times New Roman"/>
                <w:b w:val="false"/>
                <w:i w:val="false"/>
                <w:color w:val="000000"/>
                <w:sz w:val="20"/>
              </w:rPr>
              <w:t xml:space="preserve">арналған жоспарға </w:t>
            </w:r>
            <w:r>
              <w:br/>
            </w:r>
            <w:r>
              <w:rPr>
                <w:rFonts w:ascii="Times New Roman"/>
                <w:b w:val="false"/>
                <w:i w:val="false"/>
                <w:color w:val="000000"/>
                <w:sz w:val="20"/>
              </w:rPr>
              <w:t>3-қосымша</w:t>
            </w:r>
          </w:p>
        </w:tc>
      </w:tr>
    </w:tbl>
    <w:bookmarkStart w:name="z90" w:id="42"/>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42"/>
    <w:p>
      <w:pPr>
        <w:spacing w:after="0"/>
        <w:ind w:left="0"/>
        <w:jc w:val="left"/>
      </w:pPr>
      <w:r>
        <w:br/>
      </w:r>
    </w:p>
    <w:p>
      <w:pPr>
        <w:spacing w:after="0"/>
        <w:ind w:left="0"/>
        <w:jc w:val="both"/>
      </w:pPr>
      <w:r>
        <w:drawing>
          <wp:inline distT="0" distB="0" distL="0" distR="0">
            <wp:extent cx="7810500" cy="807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807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Жайсаңбай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w:t>
            </w:r>
            <w:r>
              <w:br/>
            </w:r>
            <w:r>
              <w:rPr>
                <w:rFonts w:ascii="Times New Roman"/>
                <w:b w:val="false"/>
                <w:i w:val="false"/>
                <w:color w:val="000000"/>
                <w:sz w:val="20"/>
              </w:rPr>
              <w:t xml:space="preserve">арналған жоспарға </w:t>
            </w:r>
            <w:r>
              <w:br/>
            </w:r>
            <w:r>
              <w:rPr>
                <w:rFonts w:ascii="Times New Roman"/>
                <w:b w:val="false"/>
                <w:i w:val="false"/>
                <w:color w:val="000000"/>
                <w:sz w:val="20"/>
              </w:rPr>
              <w:t>4-қосымша</w:t>
            </w:r>
          </w:p>
        </w:tc>
      </w:tr>
    </w:tbl>
    <w:bookmarkStart w:name="z92" w:id="43"/>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bookmarkEnd w:id="43"/>
    <w:p>
      <w:pPr>
        <w:spacing w:after="0"/>
        <w:ind w:left="0"/>
        <w:jc w:val="left"/>
      </w:pPr>
      <w:r>
        <w:br/>
      </w:r>
    </w:p>
    <w:p>
      <w:pPr>
        <w:spacing w:after="0"/>
        <w:ind w:left="0"/>
        <w:jc w:val="both"/>
      </w:pPr>
      <w:r>
        <w:drawing>
          <wp:inline distT="0" distB="0" distL="0" distR="0">
            <wp:extent cx="7810500" cy="866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866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Жайсаңбай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w:t>
            </w:r>
            <w:r>
              <w:br/>
            </w:r>
            <w:r>
              <w:rPr>
                <w:rFonts w:ascii="Times New Roman"/>
                <w:b w:val="false"/>
                <w:i w:val="false"/>
                <w:color w:val="000000"/>
                <w:sz w:val="20"/>
              </w:rPr>
              <w:t xml:space="preserve">арналған жоспарға </w:t>
            </w:r>
            <w:r>
              <w:br/>
            </w:r>
            <w:r>
              <w:rPr>
                <w:rFonts w:ascii="Times New Roman"/>
                <w:b w:val="false"/>
                <w:i w:val="false"/>
                <w:color w:val="000000"/>
                <w:sz w:val="20"/>
              </w:rPr>
              <w:t>5-қосымша</w:t>
            </w:r>
          </w:p>
        </w:tc>
      </w:tr>
    </w:tbl>
    <w:bookmarkStart w:name="z94" w:id="44"/>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44"/>
    <w:p>
      <w:pPr>
        <w:spacing w:after="0"/>
        <w:ind w:left="0"/>
        <w:jc w:val="left"/>
      </w:pPr>
      <w:r>
        <w:br/>
      </w:r>
    </w:p>
    <w:p>
      <w:pPr>
        <w:spacing w:after="0"/>
        <w:ind w:left="0"/>
        <w:jc w:val="both"/>
      </w:pPr>
      <w:r>
        <w:drawing>
          <wp:inline distT="0" distB="0" distL="0" distR="0">
            <wp:extent cx="7810500" cy="662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662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Жайсаңбай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w:t>
            </w:r>
            <w:r>
              <w:br/>
            </w:r>
            <w:r>
              <w:rPr>
                <w:rFonts w:ascii="Times New Roman"/>
                <w:b w:val="false"/>
                <w:i w:val="false"/>
                <w:color w:val="000000"/>
                <w:sz w:val="20"/>
              </w:rPr>
              <w:t xml:space="preserve">арналған жоспарға </w:t>
            </w:r>
            <w:r>
              <w:br/>
            </w:r>
            <w:r>
              <w:rPr>
                <w:rFonts w:ascii="Times New Roman"/>
                <w:b w:val="false"/>
                <w:i w:val="false"/>
                <w:color w:val="000000"/>
                <w:sz w:val="20"/>
              </w:rPr>
              <w:t>6-қосымша</w:t>
            </w:r>
          </w:p>
        </w:tc>
      </w:tr>
    </w:tbl>
    <w:bookmarkStart w:name="z96" w:id="45"/>
    <w:p>
      <w:pPr>
        <w:spacing w:after="0"/>
        <w:ind w:left="0"/>
        <w:jc w:val="left"/>
      </w:pPr>
      <w:r>
        <w:rPr>
          <w:rFonts w:ascii="Times New Roman"/>
          <w:b/>
          <w:i w:val="false"/>
          <w:color w:val="000000"/>
        </w:rPr>
        <w:t xml:space="preserve"> Ауылда, ауылдық округ маңындаорналасқан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45"/>
    <w:p>
      <w:pPr>
        <w:spacing w:after="0"/>
        <w:ind w:left="0"/>
        <w:jc w:val="left"/>
      </w:pPr>
      <w:r>
        <w:br/>
      </w:r>
    </w:p>
    <w:p>
      <w:pPr>
        <w:spacing w:after="0"/>
        <w:ind w:left="0"/>
        <w:jc w:val="both"/>
      </w:pPr>
      <w:r>
        <w:drawing>
          <wp:inline distT="0" distB="0" distL="0" distR="0">
            <wp:extent cx="7810500" cy="699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699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Жайсаңбай ауылдық округінде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 xml:space="preserve">жайылымдарды және оларды </w:t>
            </w:r>
            <w:r>
              <w:br/>
            </w:r>
            <w:r>
              <w:rPr>
                <w:rFonts w:ascii="Times New Roman"/>
                <w:b w:val="false"/>
                <w:i w:val="false"/>
                <w:color w:val="000000"/>
                <w:sz w:val="20"/>
              </w:rPr>
              <w:t xml:space="preserve">пайдалану басқару жөніндегі </w:t>
            </w:r>
            <w:r>
              <w:br/>
            </w:r>
            <w:r>
              <w:rPr>
                <w:rFonts w:ascii="Times New Roman"/>
                <w:b w:val="false"/>
                <w:i w:val="false"/>
                <w:color w:val="000000"/>
                <w:sz w:val="20"/>
              </w:rPr>
              <w:t>жоспарға 7-қосымша</w:t>
            </w:r>
          </w:p>
        </w:tc>
      </w:tr>
    </w:tbl>
    <w:bookmarkStart w:name="z98" w:id="46"/>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Жайсаңбай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Жайсаңбай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Жайсаңбай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Ырғыз аудандық мәслихатының </w:t>
            </w:r>
            <w:r>
              <w:br/>
            </w:r>
            <w:r>
              <w:rPr>
                <w:rFonts w:ascii="Times New Roman"/>
                <w:b w:val="false"/>
                <w:i w:val="false"/>
                <w:color w:val="000000"/>
                <w:sz w:val="20"/>
              </w:rPr>
              <w:t xml:space="preserve">2025 жылғы 4қарашадағы </w:t>
            </w:r>
            <w:r>
              <w:br/>
            </w:r>
            <w:r>
              <w:rPr>
                <w:rFonts w:ascii="Times New Roman"/>
                <w:b w:val="false"/>
                <w:i w:val="false"/>
                <w:color w:val="000000"/>
                <w:sz w:val="20"/>
              </w:rPr>
              <w:t>№ шешіміне 7 қосымша</w:t>
            </w:r>
          </w:p>
        </w:tc>
      </w:tr>
    </w:tbl>
    <w:bookmarkStart w:name="z100" w:id="47"/>
    <w:p>
      <w:pPr>
        <w:spacing w:after="0"/>
        <w:ind w:left="0"/>
        <w:jc w:val="left"/>
      </w:pPr>
      <w:r>
        <w:rPr>
          <w:rFonts w:ascii="Times New Roman"/>
          <w:b/>
          <w:i w:val="false"/>
          <w:color w:val="000000"/>
        </w:rPr>
        <w:t xml:space="preserve"> Ырғыз ауылдық округінде жайылымдарды басқару және оларды пайдалану жөніндегі 2025-2029 жылдарға арналған жоспар</w:t>
      </w:r>
    </w:p>
    <w:bookmarkEnd w:id="47"/>
    <w:p>
      <w:pPr>
        <w:spacing w:after="0"/>
        <w:ind w:left="0"/>
        <w:jc w:val="both"/>
      </w:pPr>
      <w:r>
        <w:rPr>
          <w:rFonts w:ascii="Times New Roman"/>
          <w:b w:val="false"/>
          <w:i w:val="false"/>
          <w:color w:val="000000"/>
          <w:sz w:val="28"/>
        </w:rPr>
        <w:t xml:space="preserve">
      Осы Ырғыз ауылдық округінде жайылымдарды басқару және оларды пайдалану жөніндегі 2025-2029 жылдарға арналған жоспар (бұдан әрі - Жоспар) "Жайылымдар туралы" Қазақстан Республикасы Заңының </w:t>
      </w:r>
      <w:r>
        <w:rPr>
          <w:rFonts w:ascii="Times New Roman"/>
          <w:b w:val="false"/>
          <w:i w:val="false"/>
          <w:color w:val="000000"/>
          <w:sz w:val="28"/>
        </w:rPr>
        <w:t>6–бабының</w:t>
      </w:r>
      <w:r>
        <w:rPr>
          <w:rFonts w:ascii="Times New Roman"/>
          <w:b w:val="false"/>
          <w:i w:val="false"/>
          <w:color w:val="000000"/>
          <w:sz w:val="28"/>
        </w:rPr>
        <w:t xml:space="preserve"> 4-1) тармақшасына (бұдан әрі-Заң), "Мемлекеттік статистика туралы" Қазақстан Республикасы Заңының 16-бабы </w:t>
      </w:r>
      <w:r>
        <w:rPr>
          <w:rFonts w:ascii="Times New Roman"/>
          <w:b w:val="false"/>
          <w:i w:val="false"/>
          <w:color w:val="000000"/>
          <w:sz w:val="28"/>
        </w:rPr>
        <w:t>3-тармағының</w:t>
      </w:r>
      <w:r>
        <w:rPr>
          <w:rFonts w:ascii="Times New Roman"/>
          <w:b w:val="false"/>
          <w:i w:val="false"/>
          <w:color w:val="000000"/>
          <w:sz w:val="28"/>
        </w:rPr>
        <w:t xml:space="preserve"> 2) тармақшасына, Қазақстан Республикасы Ауылшаруашылығы министрінің 29 шілдедегі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 2024 жылғы № 263 "Жайылымдарды басқару және оларды пайдалану жөніндегі үлгілік жоспарды бекіту туралы" (Нормативтік құқықтық актілерді мемлекеттік тіркеу тізілімінде № 34831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дәстүрі ескеріледі.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Ырғыз ауылдық округі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қабылданған.</w:t>
      </w:r>
    </w:p>
    <w:p>
      <w:pPr>
        <w:spacing w:after="0"/>
        <w:ind w:left="0"/>
        <w:jc w:val="both"/>
      </w:pPr>
      <w:r>
        <w:rPr>
          <w:rFonts w:ascii="Times New Roman"/>
          <w:b w:val="false"/>
          <w:i w:val="false"/>
          <w:color w:val="000000"/>
          <w:sz w:val="28"/>
        </w:rPr>
        <w:t>
      Ырғыз ауылдық округі аумағының жалпы көлемі 612 350 гектар, жайылым жерлері – 311 109 гекатр, 9 796 гектар - басқа алаптар.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323 463 гектар;</w:t>
      </w:r>
    </w:p>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ауыл шаруашылығына арналмаған өзге дежер – 12 354 га;</w:t>
      </w:r>
    </w:p>
    <w:p>
      <w:pPr>
        <w:spacing w:after="0"/>
        <w:ind w:left="0"/>
        <w:jc w:val="both"/>
      </w:pPr>
      <w:r>
        <w:rPr>
          <w:rFonts w:ascii="Times New Roman"/>
          <w:b w:val="false"/>
          <w:i w:val="false"/>
          <w:color w:val="000000"/>
          <w:sz w:val="28"/>
        </w:rPr>
        <w:t>
      елді мекендердің жері – 92 134 гектар;</w:t>
      </w:r>
    </w:p>
    <w:p>
      <w:pPr>
        <w:spacing w:after="0"/>
        <w:ind w:left="0"/>
        <w:jc w:val="both"/>
      </w:pPr>
      <w:r>
        <w:rPr>
          <w:rFonts w:ascii="Times New Roman"/>
          <w:b w:val="false"/>
          <w:i w:val="false"/>
          <w:color w:val="000000"/>
          <w:sz w:val="28"/>
        </w:rPr>
        <w:t>
      Табиғи жағдайлар бойынша Ырғыз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Өсімдік жамылғысы әртүрлі, селеулі-бетегелі жусанды және бетегелі-жусанды, тобылғы-қараған бұталы өсімдіктер. Топырағы қызыл қоңыр, қоңыр, аз гумусты. Ырғыз ауылдық округінің кей аумақтары жайпақ-еңісті жазықтан, өзендер аңғарынан, қатты жырылған жыралардан құралған. Өсімдік жамылғысы тұрақты емес және жеткіліксіз ылғалданған жағдайда, жалпы жазықтық сипатты және аздаған қанық түрлерімен ерекшеленді. Жер оты көктемгі-жазғы-күзгі жайылым ретінде қолданылады, жер бедерінің жағдайына қарай шөп шабуға да болады. Жайылымды тиімді пайдалану, тозуының алдын алу әрбір малды оған қолданылатын шөптің қажеттілігіне қарай орналастыру болып табылады. Ал Ырғыз ауылдық округі жайылымдарына жалпы сипаттама жасайтын болсақ, олардың өнімділігі тұрақты емес, жауын-қардың аз-көптігіне қарап әр жылдарда өзгеріп отырады. Шөбінің өнімділігі жылдың ауа райының жағдайына қарай, гектарына 1,0 центнерден 3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2025 жылдың 1 қаңтарына Ырғыз ауылдық округінде ірі қара мал 12 670 бас, 41 173 қой мен ешкілер, 6839 бас жылқы, 273 түйе бар. Оның ішінде:</w:t>
      </w:r>
    </w:p>
    <w:p>
      <w:pPr>
        <w:spacing w:after="0"/>
        <w:ind w:left="0"/>
        <w:jc w:val="both"/>
      </w:pPr>
      <w:r>
        <w:rPr>
          <w:rFonts w:ascii="Times New Roman"/>
          <w:b w:val="false"/>
          <w:i w:val="false"/>
          <w:color w:val="000000"/>
          <w:sz w:val="28"/>
        </w:rPr>
        <w:t>
      Ақши ауылында: ірі қара мал 2 998 бас, қой мен ешкілер 5 481 бас, жылқы 720, түйе 59 бас.</w:t>
      </w:r>
    </w:p>
    <w:p>
      <w:pPr>
        <w:spacing w:after="0"/>
        <w:ind w:left="0"/>
        <w:jc w:val="both"/>
      </w:pPr>
      <w:r>
        <w:rPr>
          <w:rFonts w:ascii="Times New Roman"/>
          <w:b w:val="false"/>
          <w:i w:val="false"/>
          <w:color w:val="000000"/>
          <w:sz w:val="28"/>
        </w:rPr>
        <w:t>
      Қалыбай ауылында: ірі қара мал 1 715 бас, қой мен ешкілер 4 945 бас, жылқы 335, түйе 75 бас.</w:t>
      </w:r>
    </w:p>
    <w:p>
      <w:pPr>
        <w:spacing w:after="0"/>
        <w:ind w:left="0"/>
        <w:jc w:val="both"/>
      </w:pPr>
      <w:r>
        <w:rPr>
          <w:rFonts w:ascii="Times New Roman"/>
          <w:b w:val="false"/>
          <w:i w:val="false"/>
          <w:color w:val="000000"/>
          <w:sz w:val="28"/>
        </w:rPr>
        <w:t>
      Ырғыз ауылында: ірі қара мал 7 957 бас, қой мен ешкілер 30 747 бас, жылқы 5784, түйе 139 бас.</w:t>
      </w:r>
    </w:p>
    <w:p>
      <w:pPr>
        <w:spacing w:after="0"/>
        <w:ind w:left="0"/>
        <w:jc w:val="both"/>
      </w:pPr>
      <w:r>
        <w:rPr>
          <w:rFonts w:ascii="Times New Roman"/>
          <w:b w:val="false"/>
          <w:i w:val="false"/>
          <w:color w:val="000000"/>
          <w:sz w:val="28"/>
        </w:rPr>
        <w:t>
      Ырғыз ауылдық округінің шаруа қожалықтарындағы мал басы: ірі қара мал 4398 бас, қой мен ешкілер 8321 бас, жылқы 2059 бас, түйе 111 басты құрайды.</w:t>
      </w:r>
    </w:p>
    <w:p>
      <w:pPr>
        <w:spacing w:after="0"/>
        <w:ind w:left="0"/>
        <w:jc w:val="both"/>
      </w:pPr>
      <w:r>
        <w:rPr>
          <w:rFonts w:ascii="Times New Roman"/>
          <w:b w:val="false"/>
          <w:i w:val="false"/>
          <w:color w:val="000000"/>
          <w:sz w:val="28"/>
        </w:rPr>
        <w:t>
      Шаруа қожалықтарының жайылым алаңы 290 681 гектарды құрайды.</w:t>
      </w:r>
    </w:p>
    <w:p>
      <w:pPr>
        <w:spacing w:after="0"/>
        <w:ind w:left="0"/>
        <w:jc w:val="both"/>
      </w:pPr>
      <w:r>
        <w:rPr>
          <w:rFonts w:ascii="Times New Roman"/>
          <w:b w:val="false"/>
          <w:i w:val="false"/>
          <w:color w:val="000000"/>
          <w:sz w:val="28"/>
        </w:rPr>
        <w:t>
      Ырғыз ауылдық округінде 1 мал дәрігерлік пункті, 3 мал көміндісі бар.</w:t>
      </w:r>
    </w:p>
    <w:p>
      <w:pPr>
        <w:spacing w:after="0"/>
        <w:ind w:left="0"/>
        <w:jc w:val="both"/>
      </w:pPr>
      <w:r>
        <w:rPr>
          <w:rFonts w:ascii="Times New Roman"/>
          <w:b w:val="false"/>
          <w:i w:val="false"/>
          <w:color w:val="000000"/>
          <w:sz w:val="28"/>
        </w:rPr>
        <w:t>
      Жайылымдық жемшөп жануарлар рационының едәуір бөлігін құрайды. Шөпте азыққа қарағанда әлдеқайда көп қоректік заттар бар. Малды жайылымда ұстау жақсы дамуына ықпал етеді және жануарлардың өсуін күшейтеді, сау төл алу үшін қолайлы жағдайлар жасалады. Ырғыз ауылдық округінде табиғи жайылымдардың маусымдық сипаты айқын байқалады.Ырғызауылдық округі аумағында мәдени жәнеаридтік жайылымдар жоқ. 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Ырғыз ауылдық округі маңындағы жайылымдарды тыныстандырып, демалдыру үшін маусымдық жайылымдарды көшпелі жолмен дәстүрлі пайдаланған жөн, ал алыс маусымдық жайылымдарда алдын ала белгіленген учаскелерде мал жаю керек. 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Ырғыз ауылдық округіндегі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малды қоршап бағатын учаскелер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Ырғыз ауылдық округі бойынша ауылшаруашылығы малдарын қамтамасыз ету үшін барлығы 2 455 гектар жайылымдық жерлер бар. Елді мекен шегінде 24 566 гектар жайылым бар.</w:t>
      </w:r>
    </w:p>
    <w:p>
      <w:pPr>
        <w:spacing w:after="0"/>
        <w:ind w:left="0"/>
        <w:jc w:val="both"/>
      </w:pPr>
      <w:r>
        <w:rPr>
          <w:rFonts w:ascii="Times New Roman"/>
          <w:b w:val="false"/>
          <w:i w:val="false"/>
          <w:color w:val="000000"/>
          <w:sz w:val="28"/>
        </w:rPr>
        <w:t>
      Ырғыз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Ырғыз ауылы, жайылымдық алқаптарын қажеттілік туындамайды.</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Ырғыз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w:t>
            </w:r>
            <w:r>
              <w:br/>
            </w:r>
            <w:r>
              <w:rPr>
                <w:rFonts w:ascii="Times New Roman"/>
                <w:b w:val="false"/>
                <w:i w:val="false"/>
                <w:color w:val="000000"/>
                <w:sz w:val="20"/>
              </w:rPr>
              <w:t xml:space="preserve">арналған жоспарға </w:t>
            </w:r>
            <w:r>
              <w:br/>
            </w:r>
            <w:r>
              <w:rPr>
                <w:rFonts w:ascii="Times New Roman"/>
                <w:b w:val="false"/>
                <w:i w:val="false"/>
                <w:color w:val="000000"/>
                <w:sz w:val="20"/>
              </w:rPr>
              <w:t>1 қосымша</w:t>
            </w:r>
          </w:p>
        </w:tc>
      </w:tr>
    </w:tbl>
    <w:bookmarkStart w:name="z102" w:id="48"/>
    <w:p>
      <w:pPr>
        <w:spacing w:after="0"/>
        <w:ind w:left="0"/>
        <w:jc w:val="left"/>
      </w:pPr>
      <w:r>
        <w:rPr>
          <w:rFonts w:ascii="Times New Roman"/>
          <w:b/>
          <w:i w:val="false"/>
          <w:color w:val="000000"/>
        </w:rPr>
        <w:t xml:space="preserve"> Ырғыз ауылдық округінің аумағында құқық белгілейтін құжаттар негізінде жер санаттары, жер учаскелерінің меншік иелері және жер пайдаланушылар бөлінісінде жайылымдардың орналасу схемасы (картасы)</w:t>
      </w:r>
    </w:p>
    <w:bookmarkEnd w:id="48"/>
    <w:p>
      <w:pPr>
        <w:spacing w:after="0"/>
        <w:ind w:left="0"/>
        <w:jc w:val="left"/>
      </w:pPr>
      <w:r>
        <w:br/>
      </w:r>
    </w:p>
    <w:p>
      <w:pPr>
        <w:spacing w:after="0"/>
        <w:ind w:left="0"/>
        <w:jc w:val="both"/>
      </w:pPr>
      <w:r>
        <w:drawing>
          <wp:inline distT="0" distB="0" distL="0" distR="0">
            <wp:extent cx="7810500" cy="929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929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Ырғыз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w:t>
            </w:r>
            <w:r>
              <w:br/>
            </w:r>
            <w:r>
              <w:rPr>
                <w:rFonts w:ascii="Times New Roman"/>
                <w:b w:val="false"/>
                <w:i w:val="false"/>
                <w:color w:val="000000"/>
                <w:sz w:val="20"/>
              </w:rPr>
              <w:t xml:space="preserve">арналған жоспарға </w:t>
            </w:r>
            <w:r>
              <w:br/>
            </w:r>
            <w:r>
              <w:rPr>
                <w:rFonts w:ascii="Times New Roman"/>
                <w:b w:val="false"/>
                <w:i w:val="false"/>
                <w:color w:val="000000"/>
                <w:sz w:val="20"/>
              </w:rPr>
              <w:t>2-қосымша</w:t>
            </w:r>
          </w:p>
        </w:tc>
      </w:tr>
    </w:tbl>
    <w:bookmarkStart w:name="z104" w:id="49"/>
    <w:p>
      <w:pPr>
        <w:spacing w:after="0"/>
        <w:ind w:left="0"/>
        <w:jc w:val="left"/>
      </w:pPr>
      <w:r>
        <w:rPr>
          <w:rFonts w:ascii="Times New Roman"/>
          <w:b/>
          <w:i w:val="false"/>
          <w:color w:val="000000"/>
        </w:rPr>
        <w:t xml:space="preserve"> Жайылым айналымдарының қолайлы схемалары</w:t>
      </w:r>
    </w:p>
    <w:bookmarkEnd w:id="49"/>
    <w:p>
      <w:pPr>
        <w:spacing w:after="0"/>
        <w:ind w:left="0"/>
        <w:jc w:val="left"/>
      </w:pPr>
      <w:r>
        <w:br/>
      </w:r>
    </w:p>
    <w:p>
      <w:pPr>
        <w:spacing w:after="0"/>
        <w:ind w:left="0"/>
        <w:jc w:val="both"/>
      </w:pPr>
      <w:r>
        <w:drawing>
          <wp:inline distT="0" distB="0" distL="0" distR="0">
            <wp:extent cx="7810500" cy="1032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1032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Ырғыз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w:t>
            </w:r>
            <w:r>
              <w:br/>
            </w:r>
            <w:r>
              <w:rPr>
                <w:rFonts w:ascii="Times New Roman"/>
                <w:b w:val="false"/>
                <w:i w:val="false"/>
                <w:color w:val="000000"/>
                <w:sz w:val="20"/>
              </w:rPr>
              <w:t xml:space="preserve">арналған жоспарға </w:t>
            </w:r>
            <w:r>
              <w:br/>
            </w:r>
            <w:r>
              <w:rPr>
                <w:rFonts w:ascii="Times New Roman"/>
                <w:b w:val="false"/>
                <w:i w:val="false"/>
                <w:color w:val="000000"/>
                <w:sz w:val="20"/>
              </w:rPr>
              <w:t>3-қосымша</w:t>
            </w:r>
          </w:p>
        </w:tc>
      </w:tr>
    </w:tbl>
    <w:bookmarkStart w:name="z106" w:id="50"/>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50"/>
    <w:p>
      <w:pPr>
        <w:spacing w:after="0"/>
        <w:ind w:left="0"/>
        <w:jc w:val="left"/>
      </w:pPr>
      <w:r>
        <w:br/>
      </w:r>
    </w:p>
    <w:p>
      <w:pPr>
        <w:spacing w:after="0"/>
        <w:ind w:left="0"/>
        <w:jc w:val="both"/>
      </w:pPr>
      <w:r>
        <w:drawing>
          <wp:inline distT="0" distB="0" distL="0" distR="0">
            <wp:extent cx="7810500" cy="975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975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Ырғыз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w:t>
            </w:r>
            <w:r>
              <w:br/>
            </w:r>
            <w:r>
              <w:rPr>
                <w:rFonts w:ascii="Times New Roman"/>
                <w:b w:val="false"/>
                <w:i w:val="false"/>
                <w:color w:val="000000"/>
                <w:sz w:val="20"/>
              </w:rPr>
              <w:t xml:space="preserve">арналған жоспарға </w:t>
            </w:r>
            <w:r>
              <w:br/>
            </w:r>
            <w:r>
              <w:rPr>
                <w:rFonts w:ascii="Times New Roman"/>
                <w:b w:val="false"/>
                <w:i w:val="false"/>
                <w:color w:val="000000"/>
                <w:sz w:val="20"/>
              </w:rPr>
              <w:t>4-қосымша</w:t>
            </w:r>
          </w:p>
        </w:tc>
      </w:tr>
    </w:tbl>
    <w:bookmarkStart w:name="z108" w:id="51"/>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bookmarkEnd w:id="51"/>
    <w:p>
      <w:pPr>
        <w:spacing w:after="0"/>
        <w:ind w:left="0"/>
        <w:jc w:val="left"/>
      </w:pPr>
      <w:r>
        <w:br/>
      </w:r>
    </w:p>
    <w:p>
      <w:pPr>
        <w:spacing w:after="0"/>
        <w:ind w:left="0"/>
        <w:jc w:val="both"/>
      </w:pPr>
      <w:r>
        <w:drawing>
          <wp:inline distT="0" distB="0" distL="0" distR="0">
            <wp:extent cx="7810500" cy="1012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1012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Ырғыз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w:t>
            </w:r>
            <w:r>
              <w:br/>
            </w:r>
            <w:r>
              <w:rPr>
                <w:rFonts w:ascii="Times New Roman"/>
                <w:b w:val="false"/>
                <w:i w:val="false"/>
                <w:color w:val="000000"/>
                <w:sz w:val="20"/>
              </w:rPr>
              <w:t xml:space="preserve">арналған жоспарға </w:t>
            </w:r>
            <w:r>
              <w:br/>
            </w:r>
            <w:r>
              <w:rPr>
                <w:rFonts w:ascii="Times New Roman"/>
                <w:b w:val="false"/>
                <w:i w:val="false"/>
                <w:color w:val="000000"/>
                <w:sz w:val="20"/>
              </w:rPr>
              <w:t>5- қосымша</w:t>
            </w:r>
          </w:p>
        </w:tc>
      </w:tr>
    </w:tbl>
    <w:bookmarkStart w:name="z110" w:id="52"/>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52"/>
    <w:p>
      <w:pPr>
        <w:spacing w:after="0"/>
        <w:ind w:left="0"/>
        <w:jc w:val="left"/>
      </w:pPr>
      <w:r>
        <w:br/>
      </w:r>
    </w:p>
    <w:p>
      <w:pPr>
        <w:spacing w:after="0"/>
        <w:ind w:left="0"/>
        <w:jc w:val="both"/>
      </w:pPr>
      <w:r>
        <w:drawing>
          <wp:inline distT="0" distB="0" distL="0" distR="0">
            <wp:extent cx="7810500" cy="878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878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Ырғыз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2023-2024 жылдарға </w:t>
            </w:r>
            <w:r>
              <w:br/>
            </w:r>
            <w:r>
              <w:rPr>
                <w:rFonts w:ascii="Times New Roman"/>
                <w:b w:val="false"/>
                <w:i w:val="false"/>
                <w:color w:val="000000"/>
                <w:sz w:val="20"/>
              </w:rPr>
              <w:t xml:space="preserve">арналған жоспарға </w:t>
            </w:r>
            <w:r>
              <w:br/>
            </w:r>
            <w:r>
              <w:rPr>
                <w:rFonts w:ascii="Times New Roman"/>
                <w:b w:val="false"/>
                <w:i w:val="false"/>
                <w:color w:val="000000"/>
                <w:sz w:val="20"/>
              </w:rPr>
              <w:t>6- қосымша</w:t>
            </w:r>
          </w:p>
        </w:tc>
      </w:tr>
    </w:tbl>
    <w:bookmarkStart w:name="z112" w:id="53"/>
    <w:p>
      <w:pPr>
        <w:spacing w:after="0"/>
        <w:ind w:left="0"/>
        <w:jc w:val="left"/>
      </w:pPr>
      <w:r>
        <w:rPr>
          <w:rFonts w:ascii="Times New Roman"/>
          <w:b/>
          <w:i w:val="false"/>
          <w:color w:val="000000"/>
        </w:rPr>
        <w:t xml:space="preserve"> Ауылда, ауылдық округ маңындаорналасқан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53"/>
    <w:p>
      <w:pPr>
        <w:spacing w:after="0"/>
        <w:ind w:left="0"/>
        <w:jc w:val="left"/>
      </w:pPr>
      <w:r>
        <w:br/>
      </w:r>
    </w:p>
    <w:p>
      <w:pPr>
        <w:spacing w:after="0"/>
        <w:ind w:left="0"/>
        <w:jc w:val="both"/>
      </w:pPr>
      <w:r>
        <w:drawing>
          <wp:inline distT="0" distB="0" distL="0" distR="0">
            <wp:extent cx="7810500" cy="902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902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Ырғыз ауылдық округінде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 xml:space="preserve">жайылымдарды және оларды </w:t>
            </w:r>
            <w:r>
              <w:br/>
            </w:r>
            <w:r>
              <w:rPr>
                <w:rFonts w:ascii="Times New Roman"/>
                <w:b w:val="false"/>
                <w:i w:val="false"/>
                <w:color w:val="000000"/>
                <w:sz w:val="20"/>
              </w:rPr>
              <w:t xml:space="preserve">пайдалану басқару </w:t>
            </w:r>
            <w:r>
              <w:br/>
            </w:r>
            <w:r>
              <w:rPr>
                <w:rFonts w:ascii="Times New Roman"/>
                <w:b w:val="false"/>
                <w:i w:val="false"/>
                <w:color w:val="000000"/>
                <w:sz w:val="20"/>
              </w:rPr>
              <w:t xml:space="preserve">жөніндегі жоспарға </w:t>
            </w:r>
            <w:r>
              <w:br/>
            </w:r>
            <w:r>
              <w:rPr>
                <w:rFonts w:ascii="Times New Roman"/>
                <w:b w:val="false"/>
                <w:i w:val="false"/>
                <w:color w:val="000000"/>
                <w:sz w:val="20"/>
              </w:rPr>
              <w:t>7-қосымша</w:t>
            </w:r>
          </w:p>
        </w:tc>
      </w:tr>
    </w:tbl>
    <w:bookmarkStart w:name="z114" w:id="54"/>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Ырғыз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Ырғыз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Ырғыз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