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7501" w14:textId="5807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аудандық маңызы бар жалпыға ортақ пайдаланылатын автомобиль жолдарының тізбесін, атаулары мен индекстерін бекіту туралы</w:t>
      </w:r>
    </w:p>
    <w:p>
      <w:pPr>
        <w:spacing w:after="0"/>
        <w:ind w:left="0"/>
        <w:jc w:val="both"/>
      </w:pPr>
      <w:r>
        <w:rPr>
          <w:rFonts w:ascii="Times New Roman"/>
          <w:b w:val="false"/>
          <w:i w:val="false"/>
          <w:color w:val="000000"/>
          <w:sz w:val="28"/>
        </w:rPr>
        <w:t>Ақтөбе облысы Ырғыз ауданы әкімдігінің 2025 жылғы 4 қарашадағы № 239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Ырғыз ауданының аудандық маңызы бар жалпыға ортақ пайдаланылатын автомобиль жолдарының тізбесін, атаулары мен индекстері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"Ырғыз аудандық құрылыс, сәулет,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0"/>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нұсқасын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қамтамасыз етсін.</w:t>
      </w:r>
    </w:p>
    <w:bookmarkStart w:name="z5" w:id="1"/>
    <w:p>
      <w:pPr>
        <w:spacing w:after="0"/>
        <w:ind w:left="0"/>
        <w:jc w:val="both"/>
      </w:pPr>
      <w:r>
        <w:rPr>
          <w:rFonts w:ascii="Times New Roman"/>
          <w:b w:val="false"/>
          <w:i w:val="false"/>
          <w:color w:val="000000"/>
          <w:sz w:val="28"/>
        </w:rPr>
        <w:t>
      3. Қаулының орындалуын бақылау аудан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2025 жылғы 04.11. </w:t>
            </w:r>
            <w:r>
              <w:br/>
            </w:r>
            <w:r>
              <w:rPr>
                <w:rFonts w:ascii="Times New Roman"/>
                <w:b w:val="false"/>
                <w:i w:val="false"/>
                <w:color w:val="000000"/>
                <w:sz w:val="20"/>
              </w:rPr>
              <w:t>№ 239 қаулысына қосымша</w:t>
            </w:r>
          </w:p>
        </w:tc>
      </w:tr>
    </w:tbl>
    <w:p>
      <w:pPr>
        <w:spacing w:after="0"/>
        <w:ind w:left="0"/>
        <w:jc w:val="left"/>
      </w:pPr>
      <w:r>
        <w:rPr>
          <w:rFonts w:ascii="Times New Roman"/>
          <w:b/>
          <w:i w:val="false"/>
          <w:color w:val="000000"/>
        </w:rPr>
        <w:t xml:space="preserve"> Ырғыз ауданы бойынша аудандық маңызы бар жалпы пайдаланымдағы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шақырымы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Құтикөл-Жарма-Құйлыс-Жайсаңбай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Ырғыз-Нұра-Дүкен-Қостанай облысының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