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c27b" w14:textId="c90c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Байғанин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Ақтөбе облысы Байғанин аудандық мәслихатының 2025 жылғы 18 желтоқсандағы № 342 шешімі</w:t>
      </w:r>
    </w:p>
    <w:p>
      <w:pPr>
        <w:spacing w:after="0"/>
        <w:ind w:left="0"/>
        <w:jc w:val="both"/>
      </w:pPr>
      <w:bookmarkStart w:name="z2"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9 тамыздағы № 318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2026-2030 жылдарға арналған Байғанин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желтоқсандағы № 342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2026-2030 жылдарға арналған Байғанин ауданы бойынша коммуналдық қалдықтарды басқару жөніндегі </w:t>
      </w:r>
      <w:r>
        <w:br/>
      </w:r>
      <w:r>
        <w:rPr>
          <w:rFonts w:ascii="Times New Roman"/>
          <w:b/>
          <w:i w:val="false"/>
          <w:color w:val="000000"/>
        </w:rPr>
        <w:t>БАҒДАРЛАМАСЫ</w:t>
      </w:r>
    </w:p>
    <w:bookmarkEnd w:id="3"/>
    <w:bookmarkStart w:name="z7"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Терминдер және анықтамалар</w:t>
      </w:r>
      <w:r>
        <w:rPr>
          <w:rFonts w:ascii="Times New Roman"/>
          <w:b w:val="false"/>
          <w:i w:val="false"/>
          <w:color w:val="000000"/>
          <w:sz w:val="28"/>
        </w:rPr>
        <w:t>..............................................................................................3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Бағдарлама паспорты</w:t>
      </w:r>
      <w:r>
        <w:rPr>
          <w:rFonts w:ascii="Times New Roman"/>
          <w:b w:val="false"/>
          <w:i w:val="false"/>
          <w:color w:val="000000"/>
          <w:sz w:val="28"/>
        </w:rPr>
        <w:t>.............................................................................................................5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БАЙҒАНИН АУДАНЫ ТУРАЛЫ ЖАЛПЫ МӘЛІМЕТТЕР ЖӘНЕ СТРАТЕГИЯЛЫҚ ДАМУ ЖОСПАРЛАРЫ </w:t>
      </w:r>
      <w:r>
        <w:rPr>
          <w:rFonts w:ascii="Times New Roman"/>
          <w:b w:val="false"/>
          <w:i w:val="false"/>
          <w:color w:val="000000"/>
          <w:sz w:val="28"/>
        </w:rPr>
        <w:t xml:space="preserve"> .......………………………………………...……...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БАЙҒАНИН АУДАНЫНДАҒЫ КОММУНАЛДЫҚ ҚАЛДЫҚТАРДЫ БАСҚАРУ ЖӨНІНДЕГІ АҒЫМДАҒЫ ЖАҒДАЙЫН ТАЛДАУ </w:t>
      </w:r>
      <w:r>
        <w:rPr>
          <w:rFonts w:ascii="Times New Roman"/>
          <w:b w:val="false"/>
          <w:i w:val="false"/>
          <w:color w:val="000000"/>
          <w:sz w:val="28"/>
        </w:rPr>
        <w:t xml:space="preserve">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Коммуналдық қалдықтардың түзілуі мен қайта өңделуінің сандық көрсеткіштері </w:t>
      </w:r>
      <w:r>
        <w:rPr>
          <w:rFonts w:ascii="Times New Roman"/>
          <w:b w:val="false"/>
          <w:i w:val="false"/>
          <w:color w:val="000000"/>
          <w:sz w:val="28"/>
        </w:rPr>
        <w:t xml:space="preserve">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Қатты тұрмыстық қалдықтардың сапалық құрамы </w:t>
      </w:r>
      <w:r>
        <w:rPr>
          <w:rFonts w:ascii="Times New Roman"/>
          <w:b w:val="false"/>
          <w:i w:val="false"/>
          <w:color w:val="000000"/>
          <w:sz w:val="28"/>
        </w:rPr>
        <w:t xml:space="preserve">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Коммуналдық қалдықтардың түзілуі және жиналу нормалары мен тарифтері </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Коммуналдық қалдықтарды басқарудың қолданыстағы жүйесін бағалау </w:t>
      </w:r>
      <w:r>
        <w:rPr>
          <w:rFonts w:ascii="Times New Roman"/>
          <w:b w:val="false"/>
          <w:i w:val="false"/>
          <w:color w:val="000000"/>
          <w:sz w:val="28"/>
        </w:rPr>
        <w:t xml:space="preserve"> ...........12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Қалдықтардың жекелеген түрлерін басқару жүйесіне талдау </w:t>
      </w:r>
      <w:r>
        <w:rPr>
          <w:rFonts w:ascii="Times New Roman"/>
          <w:b w:val="false"/>
          <w:i w:val="false"/>
          <w:color w:val="000000"/>
          <w:sz w:val="28"/>
        </w:rPr>
        <w:t xml:space="preserve">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Қалдықтарды басқару іс-шараларына бөлінген қаражатқа талдау </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2026-2030 жылдарға арналған коммуналдық қалдықтардың түзілу көлемінің болжамы </w:t>
      </w:r>
      <w:r>
        <w:rPr>
          <w:rFonts w:ascii="Times New Roman"/>
          <w:b w:val="false"/>
          <w:i w:val="false"/>
          <w:color w:val="000000"/>
          <w:sz w:val="28"/>
        </w:rPr>
        <w:t xml:space="preserve">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Коммуналдық қалдықтарды басқарудың ағымдағы жағдайын талдау бойынша қорытындылар </w:t>
      </w:r>
      <w:r>
        <w:rPr>
          <w:rFonts w:ascii="Times New Roman"/>
          <w:b w:val="false"/>
          <w:i w:val="false"/>
          <w:color w:val="000000"/>
          <w:sz w:val="28"/>
        </w:rPr>
        <w:t xml:space="preserve">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Коммуналдық қалдықтарды басқару секторының күшті және әлсіз жақтарын, мүмкіндіктері мен қауіптерін талдау </w:t>
      </w:r>
      <w:r>
        <w:rPr>
          <w:rFonts w:ascii="Times New Roman"/>
          <w:b w:val="false"/>
          <w:i w:val="false"/>
          <w:color w:val="000000"/>
          <w:sz w:val="28"/>
        </w:rPr>
        <w:t xml:space="preserve">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ҚАЛДЫҚТАРДЫ БАСҚАРУ БАҒДАРЛАМАСЫНЫҢ МАҚСАТЫ, МІНДЕТТЕРІ ЖӘНЕ НЫСАНАЛЫ КӨРСЕТКІШТЕРІ </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Мақсаты және міндеттері </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Нысаналы көрсеткіштері </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БАҒДАРЛАМАНЫ ІСКЕ АСЫРУДЫҢ НЕГІЗГІ БАҒЫТТАРЫ, ҚОЙЫЛҒАН МАҚСАТТАРҒА ЖЕТУ ЖОЛДАРЫ ЖӘНЕ ТИІСТІ ШАРАЛАР </w:t>
      </w:r>
      <w:r>
        <w:rPr>
          <w:rFonts w:ascii="Times New Roman"/>
          <w:b w:val="false"/>
          <w:i w:val="false"/>
          <w:color w:val="000000"/>
          <w:sz w:val="28"/>
        </w:rPr>
        <w:t xml:space="preserve"> .......................................20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Елді мекендерден коммуналдық қалдықтарды тұрақты түрде шығару ісін ұйымдастыру </w:t>
      </w:r>
      <w:r>
        <w:rPr>
          <w:rFonts w:ascii="Times New Roman"/>
          <w:b w:val="false"/>
          <w:i w:val="false"/>
          <w:color w:val="000000"/>
          <w:sz w:val="28"/>
        </w:rPr>
        <w:t xml:space="preserve"> ...............................................................................................................................20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Коммуналдық қалдықтарды қауіпсіз көмуді қамтамасыз ету </w:t>
      </w:r>
      <w:r>
        <w:rPr>
          <w:rFonts w:ascii="Times New Roman"/>
          <w:b w:val="false"/>
          <w:i w:val="false"/>
          <w:color w:val="000000"/>
          <w:sz w:val="28"/>
        </w:rPr>
        <w:t xml:space="preserve"> ....………………..22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Қалдықтарды бөлек жинауды көздейтін қажетті инфрақұрылымды құру және оның жұмыс істеуін қамтамасыз ету </w:t>
      </w:r>
      <w:r>
        <w:rPr>
          <w:rFonts w:ascii="Times New Roman"/>
          <w:b w:val="false"/>
          <w:i w:val="false"/>
          <w:color w:val="000000"/>
          <w:sz w:val="28"/>
        </w:rPr>
        <w:t xml:space="preserve"> ......………………………………………………………….....23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Коммуналдық қалдықтарды қайта өңдеу және кәдеге жарату жүйесін құру </w:t>
      </w:r>
      <w:r>
        <w:rPr>
          <w:rFonts w:ascii="Times New Roman"/>
          <w:b w:val="false"/>
          <w:i w:val="false"/>
          <w:color w:val="000000"/>
          <w:sz w:val="28"/>
        </w:rPr>
        <w:t xml:space="preserve"> ......28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Коммуналдық қалдықтарды жинау, кәдеге жарату және қайта өңдеу, оның ішінде қалдықтарды бөлек жинау саласында тұрғындардың мәдениет деңгейін және қызығушылығын арттыру</w:t>
      </w:r>
      <w:r>
        <w:rPr>
          <w:rFonts w:ascii="Times New Roman"/>
          <w:b w:val="false"/>
          <w:i w:val="false"/>
          <w:color w:val="000000"/>
          <w:sz w:val="28"/>
        </w:rPr>
        <w:t>..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ҚАЖЕТТІ РЕСУРСТАР </w:t>
      </w:r>
      <w:r>
        <w:rPr>
          <w:rFonts w:ascii="Times New Roman"/>
          <w:b w:val="false"/>
          <w:i w:val="false"/>
          <w:color w:val="000000"/>
          <w:sz w:val="28"/>
        </w:rPr>
        <w:t xml:space="preserve"> ..............................................................................................31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БАҒДАРЛАМАНЫ ІСКЕ АСЫРУ ЖӨНІНДЕГІ ІС-ШАРАЛАР ЖОСПАРЫ </w:t>
      </w:r>
      <w:r>
        <w:rPr>
          <w:rFonts w:ascii="Times New Roman"/>
          <w:b w:val="false"/>
          <w:i w:val="false"/>
          <w:color w:val="000000"/>
          <w:sz w:val="28"/>
        </w:rPr>
        <w:t xml:space="preserve"> .....33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БАҒДАРЛАМАНЫ ІСКЕ АСЫРУ МОНИТОРИНГІ </w:t>
      </w:r>
      <w:r>
        <w:rPr>
          <w:rFonts w:ascii="Times New Roman"/>
          <w:b w:val="false"/>
          <w:i w:val="false"/>
          <w:color w:val="000000"/>
          <w:sz w:val="28"/>
        </w:rPr>
        <w:t xml:space="preserve">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КҮТІЛЕТІН ӘЛЕУМЕТТІК-ЭКОНОМИКАЛЫҚ ТИІМ</w:t>
      </w:r>
      <w:r>
        <w:rPr>
          <w:rFonts w:ascii="Times New Roman"/>
          <w:b w:val="false"/>
          <w:i w:val="false"/>
          <w:color w:val="000000"/>
          <w:sz w:val="28"/>
        </w:rPr>
        <w:t>.........................................36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Байғанин ауданындағы коммуналдық қалдықтарды жинау және шығару ауқымын кеңейту мақсатында контейнерлер мен контейнерлік алаңдардың қажетті санын алдын-ала есептеу ........................................................................................................................38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Байғанин ауданының 2026-2030 жылдарға арналған коммуналдық қалдықтарды басқару бағдарламасын іске асыру бойынша іс-шаралар жоспары .................38</w:t>
      </w:r>
    </w:p>
    <w:bookmarkStart w:name="z8" w:id="5"/>
    <w:p>
      <w:pPr>
        <w:spacing w:after="0"/>
        <w:ind w:left="0"/>
        <w:jc w:val="left"/>
      </w:pPr>
      <w:r>
        <w:rPr>
          <w:rFonts w:ascii="Times New Roman"/>
          <w:b/>
          <w:i w:val="false"/>
          <w:color w:val="000000"/>
        </w:rPr>
        <w:t xml:space="preserve"> ТЕРМИНДЕР ЖӘНЕ АНЫҚТАМАЛАР</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Биоыдырайтын қалдықтар</w:t>
      </w:r>
      <w:r>
        <w:rPr>
          <w:rFonts w:ascii="Times New Roman"/>
          <w:b w:val="false"/>
          <w:i w:val="false"/>
          <w:color w:val="000000"/>
          <w:sz w:val="28"/>
        </w:rPr>
        <w:t xml:space="preserve">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w:t>
      </w:r>
      <w:r>
        <w:rPr>
          <w:rFonts w:ascii="Times New Roman"/>
          <w:b w:val="false"/>
          <w:i w:val="false"/>
          <w:color w:val="000000"/>
          <w:sz w:val="28"/>
        </w:rPr>
        <w:t xml:space="preserve"> – қалдықтарды алу ниетінсіз, шектеусіз мерзім аралығында қауіпсіз сақтау үшін арнайы бекітілген орындарда жинау.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val="false"/>
          <w:i w:val="false"/>
          <w:color w:val="000000"/>
          <w:sz w:val="28"/>
        </w:rPr>
        <w:t xml:space="preserve"> – тұтыну қалдықтары, құрамына кіретіндер:</w:t>
      </w:r>
    </w:p>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Контейнерлік алаңдар</w:t>
      </w:r>
      <w:r>
        <w:rPr>
          <w:rFonts w:ascii="Times New Roman"/>
          <w:b w:val="false"/>
          <w:i w:val="false"/>
          <w:color w:val="000000"/>
          <w:sz w:val="28"/>
        </w:rPr>
        <w:t xml:space="preserve">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қалдықтар</w:t>
      </w:r>
      <w:r>
        <w:rPr>
          <w:rFonts w:ascii="Times New Roman"/>
          <w:b w:val="false"/>
          <w:i w:val="false"/>
          <w:color w:val="000000"/>
          <w:sz w:val="28"/>
        </w:rPr>
        <w:t xml:space="preserve">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 қалдықтары</w:t>
      </w:r>
      <w:r>
        <w:rPr>
          <w:rFonts w:ascii="Times New Roman"/>
          <w:b w:val="false"/>
          <w:i w:val="false"/>
          <w:color w:val="000000"/>
          <w:sz w:val="28"/>
        </w:rPr>
        <w:t xml:space="preserve">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электрлік жабдық қалдықтары</w:t>
      </w:r>
      <w:r>
        <w:rPr>
          <w:rFonts w:ascii="Times New Roman"/>
          <w:b w:val="false"/>
          <w:i w:val="false"/>
          <w:color w:val="000000"/>
          <w:sz w:val="28"/>
        </w:rPr>
        <w:t xml:space="preserve">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Тамақ 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өнеркәсібінде түзілетін қалдықтармен салыстырылатын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 полигондары</w:t>
      </w:r>
      <w:r>
        <w:rPr>
          <w:rFonts w:ascii="Times New Roman"/>
          <w:b w:val="false"/>
          <w:i w:val="false"/>
          <w:color w:val="000000"/>
          <w:sz w:val="28"/>
        </w:rPr>
        <w:t xml:space="preserve">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бөлек жинау</w:t>
      </w:r>
      <w:r>
        <w:rPr>
          <w:rFonts w:ascii="Times New Roman"/>
          <w:b w:val="false"/>
          <w:i w:val="false"/>
          <w:color w:val="000000"/>
          <w:sz w:val="28"/>
        </w:rPr>
        <w:t xml:space="preserve"> - ары қарай мамандандырылған басқаруды жеңілдету мақсатында түрлері немесе топтары бойынша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w:t>
      </w:r>
      <w:r>
        <w:rPr>
          <w:rFonts w:ascii="Times New Roman"/>
          <w:b w:val="false"/>
          <w:i w:val="false"/>
          <w:color w:val="000000"/>
          <w:sz w:val="28"/>
        </w:rPr>
        <w:t xml:space="preserve">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Мамандандырылған ұйымдар</w:t>
      </w:r>
      <w:r>
        <w:rPr>
          <w:rFonts w:ascii="Times New Roman"/>
          <w:b w:val="false"/>
          <w:i w:val="false"/>
          <w:color w:val="000000"/>
          <w:sz w:val="28"/>
        </w:rPr>
        <w:t xml:space="preserve">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қалдықтары</w:t>
      </w:r>
      <w:r>
        <w:rPr>
          <w:rFonts w:ascii="Times New Roman"/>
          <w:b w:val="false"/>
          <w:i w:val="false"/>
          <w:color w:val="000000"/>
          <w:sz w:val="28"/>
        </w:rPr>
        <w:t xml:space="preserve">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r>
        <w:rPr>
          <w:rFonts w:ascii="Times New Roman"/>
          <w:b w:val="false"/>
          <w:i w:val="false"/>
          <w:color w:val="000000"/>
          <w:sz w:val="28"/>
        </w:rPr>
        <w:t xml:space="preserve"> - қатты күйдегі коммуналдық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тасымалдау</w:t>
      </w:r>
      <w:r>
        <w:rPr>
          <w:rFonts w:ascii="Times New Roman"/>
          <w:b w:val="false"/>
          <w:i w:val="false"/>
          <w:color w:val="000000"/>
          <w:sz w:val="28"/>
        </w:rPr>
        <w:t xml:space="preserve">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 жою</w:t>
      </w:r>
      <w:r>
        <w:rPr>
          <w:rFonts w:ascii="Times New Roman"/>
          <w:b w:val="false"/>
          <w:i w:val="false"/>
          <w:color w:val="000000"/>
          <w:sz w:val="28"/>
        </w:rPr>
        <w:t xml:space="preserve">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басқару</w:t>
      </w:r>
      <w:r>
        <w:rPr>
          <w:rFonts w:ascii="Times New Roman"/>
          <w:b w:val="false"/>
          <w:i w:val="false"/>
          <w:color w:val="000000"/>
          <w:sz w:val="28"/>
        </w:rPr>
        <w:t xml:space="preserve"> - қалдықтар түзілгеннен бастап, соңғы жойғанға дейінгі жүзеге асырылатын опеарциялар.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қалдықтарды жинаудың орталықтандырылған жүйесі</w:t>
      </w:r>
      <w:r>
        <w:rPr>
          <w:rFonts w:ascii="Times New Roman"/>
          <w:b w:val="false"/>
          <w:i w:val="false"/>
          <w:color w:val="000000"/>
          <w:sz w:val="28"/>
        </w:rPr>
        <w:t xml:space="preserve">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Start w:name="z9" w:id="6"/>
    <w:p>
      <w:pPr>
        <w:spacing w:after="0"/>
        <w:ind w:left="0"/>
        <w:jc w:val="left"/>
      </w:pPr>
      <w:r>
        <w:rPr>
          <w:rFonts w:ascii="Times New Roman"/>
          <w:b/>
          <w:i w:val="false"/>
          <w:color w:val="000000"/>
        </w:rPr>
        <w:t xml:space="preserve"> Бағдарлама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коммуналдық қалдықтарын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2 қаңтардағы № 400-VI ҚРЗ Қазақстан Республикасының </w:t>
            </w:r>
            <w:r>
              <w:rPr>
                <w:rFonts w:ascii="Times New Roman"/>
                <w:b w:val="false"/>
                <w:i w:val="false"/>
                <w:color w:val="000000"/>
                <w:sz w:val="20"/>
              </w:rPr>
              <w:t>Экологиялық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Экология және табиғи ресурстар министрлігінің 2023 жылғы 18 мамырдағы №154п </w:t>
            </w:r>
            <w:r>
              <w:rPr>
                <w:rFonts w:ascii="Times New Roman"/>
                <w:b w:val="false"/>
                <w:i w:val="false"/>
                <w:color w:val="000000"/>
                <w:sz w:val="20"/>
              </w:rPr>
              <w:t>бұйрығымен</w:t>
            </w:r>
            <w:r>
              <w:rPr>
                <w:rFonts w:ascii="Times New Roman"/>
                <w:b w:val="false"/>
                <w:i w:val="false"/>
                <w:color w:val="000000"/>
                <w:sz w:val="20"/>
              </w:rPr>
              <w:t xml:space="preserve"> бекітілген коммуналдық қалдықтарды басқару бағдарламасын әзірлеу бойынша жергілікті атқарушы органдарға арналған әдістемелік ұсынымдар.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әзірлеуге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аумағында экологиялық заңнама талаптарына сәйкес, коммуналдық қалдықтарды басқарудың тиімді жүйесін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тұрақты шығару жұмыстарын ұйымдастыру.</w:t>
            </w:r>
          </w:p>
          <w:p>
            <w:pPr>
              <w:spacing w:after="20"/>
              <w:ind w:left="20"/>
              <w:jc w:val="both"/>
            </w:pPr>
            <w:r>
              <w:rPr>
                <w:rFonts w:ascii="Times New Roman"/>
                <w:b w:val="false"/>
                <w:i w:val="false"/>
                <w:color w:val="000000"/>
                <w:sz w:val="20"/>
              </w:rPr>
              <w:t>
2. Коммуналдық қалдықтарды қауіпсіз көмуін қамтамасыз ету.</w:t>
            </w:r>
          </w:p>
          <w:p>
            <w:pPr>
              <w:spacing w:after="20"/>
              <w:ind w:left="20"/>
              <w:jc w:val="both"/>
            </w:pPr>
            <w:r>
              <w:rPr>
                <w:rFonts w:ascii="Times New Roman"/>
                <w:b w:val="false"/>
                <w:i w:val="false"/>
                <w:color w:val="000000"/>
                <w:sz w:val="20"/>
              </w:rPr>
              <w:t>
3. Коммуналдық қалдықтарды бөлек жинауды көздейтін қажетті инрфрақұрылымды құру және оның жұмыс істеуін қамтамасыз ету.</w:t>
            </w:r>
          </w:p>
          <w:p>
            <w:pPr>
              <w:spacing w:after="20"/>
              <w:ind w:left="20"/>
              <w:jc w:val="both"/>
            </w:pPr>
            <w:r>
              <w:rPr>
                <w:rFonts w:ascii="Times New Roman"/>
                <w:b w:val="false"/>
                <w:i w:val="false"/>
                <w:color w:val="000000"/>
                <w:sz w:val="20"/>
              </w:rPr>
              <w:t>
4. Қатты тұрмыстық қалдықтарды қайта өңдеу және кәдеге жарату жүйесін дамыту.</w:t>
            </w:r>
          </w:p>
          <w:p>
            <w:pPr>
              <w:spacing w:after="20"/>
              <w:ind w:left="20"/>
              <w:jc w:val="both"/>
            </w:pPr>
            <w:r>
              <w:rPr>
                <w:rFonts w:ascii="Times New Roman"/>
                <w:b w:val="false"/>
                <w:i w:val="false"/>
                <w:color w:val="000000"/>
                <w:sz w:val="20"/>
              </w:rPr>
              <w:t>
5. Коммуналдық қалдықтарды, соның ішінде бөлек жинау саласында ұтымды жинау, кәдеге жарату және қайта өңдеу жүйесіне халықтың мәдениеті мен қызығушылығын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2026-2030 жылдарға арналған Байғанин ауданындағы коммуналдық қалдықтармен жұмыс істеу саласындағы іс-шараларды қаржыландыру үшін жергілікті атқарушы органдарға бөлінген бюджет қаражатының мөлшеріне байланысты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орындаушылар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әкімінің аппараты, Миялы ауылдық округі әкімінің аппараты, Қызылбұлақ ауылдық округі әкімінің аппараты, Сартөбе ауылдық округі әкімінің аппараты, Көп ауылдық округі әкімінің аппараты, Күлтабан ауылдық округі әкімінің аппараты, Ащы ауылдық округі әкімінің аппараты, Қарауылкелді ауылдық округі әкімінің аппараты, коммуналдық қалдықтарды жинау, шығару, қайта өңдеу және көму саласындағы субъектілер, мемлекеттік мекемелер, әлеуметтік нысандар, заңды тұлғалар, жеке кәсіпкерлер, үкіметтік емес ұйымдар, тұрғындар және басқа да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2026 – 2030 жж.</w:t>
            </w:r>
          </w:p>
        </w:tc>
      </w:tr>
    </w:tbl>
    <w:bookmarkStart w:name="z10" w:id="7"/>
    <w:p>
      <w:pPr>
        <w:spacing w:after="0"/>
        <w:ind w:left="0"/>
        <w:jc w:val="left"/>
      </w:pPr>
      <w:r>
        <w:rPr>
          <w:rFonts w:ascii="Times New Roman"/>
          <w:b/>
          <w:i w:val="false"/>
          <w:color w:val="000000"/>
        </w:rPr>
        <w:t xml:space="preserve"> КІРІСПЕ</w:t>
      </w:r>
    </w:p>
    <w:bookmarkEnd w:id="7"/>
    <w:p>
      <w:pPr>
        <w:spacing w:after="0"/>
        <w:ind w:left="0"/>
        <w:jc w:val="both"/>
      </w:pPr>
      <w:r>
        <w:rPr>
          <w:rFonts w:ascii="Times New Roman"/>
          <w:b w:val="false"/>
          <w:i w:val="false"/>
          <w:color w:val="000000"/>
          <w:sz w:val="28"/>
        </w:rPr>
        <w:t>
      Коммуналдық қалдықтарды басқару жөніндегі бағдарлама коммуналдық қалдықтарды басқару саласындағы ағымдық жай-күйді талдау және қалдықтарды басқару жүйесін жақсарту бойынша қойылған мақсаттар мен міндеттерді жетілдіруге бағытталған іс-шаралар тізбегін қарастыратын стратегиялық құжат болып табылады.</w:t>
      </w:r>
    </w:p>
    <w:p>
      <w:pPr>
        <w:spacing w:after="0"/>
        <w:ind w:left="0"/>
        <w:jc w:val="both"/>
      </w:pPr>
      <w:r>
        <w:rPr>
          <w:rFonts w:ascii="Times New Roman"/>
          <w:b w:val="false"/>
          <w:i w:val="false"/>
          <w:color w:val="000000"/>
          <w:sz w:val="28"/>
        </w:rPr>
        <w:t xml:space="preserve">
      Осы коммуналдық қалдықтарды басқару бағдарламасы (бұдан әрі – Бағдарлама) Қазақстан Республикасының Экологиялық кодексінің </w:t>
      </w:r>
      <w:r>
        <w:rPr>
          <w:rFonts w:ascii="Times New Roman"/>
          <w:b w:val="false"/>
          <w:i w:val="false"/>
          <w:color w:val="000000"/>
          <w:sz w:val="28"/>
        </w:rPr>
        <w:t>365-бабына</w:t>
      </w:r>
      <w:r>
        <w:rPr>
          <w:rFonts w:ascii="Times New Roman"/>
          <w:b w:val="false"/>
          <w:i w:val="false"/>
          <w:color w:val="000000"/>
          <w:sz w:val="28"/>
        </w:rPr>
        <w:t xml:space="preserve"> (бұдан әрі – ҚР ЭК), сондай-ақ Қазақстан Республикасы Экология және табиғи ресурстар министрлігінің 2023 жылғы 18 мамырдағы № 154-б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бағдарламасын әзірлеу бойынша жергілікті атқарушы органдарға арналған әдістемелік ұсынымдарға сәйкес әзірленді. Бағдарлама ұлттық стратегиялық, бағдарламалық және тұжырымдамалық құжаттардың басымдықтарын, сондай-ақ халықаралық тәжірибені ескере отырып жасалған.</w:t>
      </w:r>
    </w:p>
    <w:p>
      <w:pPr>
        <w:spacing w:after="0"/>
        <w:ind w:left="0"/>
        <w:jc w:val="both"/>
      </w:pPr>
      <w:r>
        <w:rPr>
          <w:rFonts w:ascii="Times New Roman"/>
          <w:b w:val="false"/>
          <w:i w:val="false"/>
          <w:color w:val="000000"/>
          <w:sz w:val="28"/>
        </w:rPr>
        <w:t>
      Бағдарламаны әзірлеу барысында Байғанин ауданында коммуналдық қалдықтарды басқарудың ағымдағы жағдайы талданып, мәселелер анықталды және аудан аумағында коммуналдық қалдықтарды басқарудың тиімді жүйесін құруға бағытталған кешенді шаралар әзірленді, бұл экология заңнама талаптарына сәйкес жүзеге асырылады.</w:t>
      </w:r>
    </w:p>
    <w:p>
      <w:pPr>
        <w:spacing w:after="0"/>
        <w:ind w:left="0"/>
        <w:jc w:val="both"/>
      </w:pPr>
      <w:r>
        <w:rPr>
          <w:rFonts w:ascii="Times New Roman"/>
          <w:b w:val="false"/>
          <w:i w:val="false"/>
          <w:color w:val="000000"/>
          <w:sz w:val="28"/>
        </w:rPr>
        <w:t>
      Бағдарламаның негізгі бағыттарын іске асыру Байғанин ауданындағы коммуналдық қалдықтарды басқару жүйесін жетілдіруге ықпал етеді: тұрмыстық қатты қалдықтарды жинау, тасымалдау, қайта өңдеу және жою жүйесін жетілдіру, қалдықтарды басқару инфрақұрылымын жаңғырту, қалдықтарды сұрыптап жинауды ұйымдастыру, көмуге жіберілетін қалдықтардың мөлшерін азайту, сондай-ақ тұрғындардың қалдықтарды басқару және сұрыптап жинау мәселелеріне қатысты хабардарлығын және қызығушылығын арттыру.</w:t>
      </w:r>
    </w:p>
    <w:p>
      <w:pPr>
        <w:spacing w:after="0"/>
        <w:ind w:left="0"/>
        <w:jc w:val="both"/>
      </w:pPr>
      <w:r>
        <w:rPr>
          <w:rFonts w:ascii="Times New Roman"/>
          <w:b w:val="false"/>
          <w:i w:val="false"/>
          <w:color w:val="000000"/>
          <w:sz w:val="28"/>
        </w:rPr>
        <w:t>
      Бағдарламаны іске асырудың негізгі мақсаты Байғанин ауданында және жалпы Ақтөбе облысында коммуналдық қалдықтардың қоршаған ортаға тигізетін теріс әсерін азайту, сондай-ақ Қазақстан Республикасының коммуналдық қалдықтарды басқару саласындағы стратегиялық көрсеткіштеріне қол жеткізу болып табылады.</w:t>
      </w:r>
    </w:p>
    <w:bookmarkStart w:name="z11" w:id="8"/>
    <w:p>
      <w:pPr>
        <w:spacing w:after="0"/>
        <w:ind w:left="0"/>
        <w:jc w:val="left"/>
      </w:pPr>
      <w:r>
        <w:rPr>
          <w:rFonts w:ascii="Times New Roman"/>
          <w:b/>
          <w:i w:val="false"/>
          <w:color w:val="000000"/>
        </w:rPr>
        <w:t xml:space="preserve"> 1. БАЙҒАНИН АУДАНЫ ТУРАЛЫ ЖАЛПЫ МӘЛІМЕТТЕР ЖӘНЕ СТРАТЕГИЯЛЫҚ ДАМУ ЖОСПАРЛАРЫ</w:t>
      </w:r>
    </w:p>
    <w:bookmarkEnd w:id="8"/>
    <w:p>
      <w:pPr>
        <w:spacing w:after="0"/>
        <w:ind w:left="0"/>
        <w:jc w:val="both"/>
      </w:pPr>
      <w:r>
        <w:rPr>
          <w:rFonts w:ascii="Times New Roman"/>
          <w:b w:val="false"/>
          <w:i w:val="false"/>
          <w:color w:val="000000"/>
          <w:sz w:val="28"/>
        </w:rPr>
        <w:t xml:space="preserve">
      Байғанин ауданы – Ақтөбе облысының оңтүстік- батысындағы әкімшілік-аумақтық бірлік. 1928 жылдың 28-тамызында құрылған. Аумағы – 61,04 мың кв.м. </w:t>
      </w:r>
    </w:p>
    <w:p>
      <w:pPr>
        <w:spacing w:after="0"/>
        <w:ind w:left="0"/>
        <w:jc w:val="both"/>
      </w:pPr>
      <w:r>
        <w:rPr>
          <w:rFonts w:ascii="Times New Roman"/>
          <w:b w:val="false"/>
          <w:i w:val="false"/>
          <w:color w:val="000000"/>
          <w:sz w:val="28"/>
        </w:rPr>
        <w:t>
      Байғанин ауданының аумағы солтүстігінде Темір ауданымен, солтүстік-шығысында Мұғалжар ауданымен, шығысында Шалқар ауданымен, солтүстік-батысында Ойыл, Қызылқоға, Жылой аудандарымен шектеседі. Оңтүстігінде Маңғыстау облысының Бенеу ауданымен және Қарақалпақстан Республикасымен шекаралас.</w:t>
      </w:r>
    </w:p>
    <w:p>
      <w:pPr>
        <w:spacing w:after="0"/>
        <w:ind w:left="0"/>
        <w:jc w:val="both"/>
      </w:pPr>
      <w:r>
        <w:rPr>
          <w:rFonts w:ascii="Times New Roman"/>
          <w:b w:val="false"/>
          <w:i w:val="false"/>
          <w:color w:val="000000"/>
          <w:sz w:val="28"/>
        </w:rPr>
        <w:t>
      Байғанин ауданы Ақтөбе облысы аумағындағы ең үлкен аудан. Елдімекендер бір-бірінен алшақ орналасқан. Аудан облыс орталығы – Ақтөбе қаласынан 250 шақырым қашықтықта орналасқан.</w:t>
      </w:r>
    </w:p>
    <w:p>
      <w:pPr>
        <w:spacing w:after="0"/>
        <w:ind w:left="0"/>
        <w:jc w:val="both"/>
      </w:pPr>
      <w:r>
        <w:rPr>
          <w:rFonts w:ascii="Times New Roman"/>
          <w:b w:val="false"/>
          <w:i w:val="false"/>
          <w:color w:val="000000"/>
          <w:sz w:val="28"/>
        </w:rPr>
        <w:t>
      Әкімшілік орталығы – Қарауылкелді ауылы.</w:t>
      </w:r>
    </w:p>
    <w:p>
      <w:pPr>
        <w:spacing w:after="0"/>
        <w:ind w:left="0"/>
        <w:jc w:val="both"/>
      </w:pPr>
      <w:r>
        <w:rPr>
          <w:rFonts w:ascii="Times New Roman"/>
          <w:b w:val="false"/>
          <w:i w:val="false"/>
          <w:color w:val="000000"/>
          <w:sz w:val="28"/>
        </w:rPr>
        <w:t>
      Халқы – 21 497 адам – (Байғанин аудандық тұрғын үй-коммуналдық шаруашылық, жолаушылар көлігі және автомобиль жолдары бөлімінің мәліметі бойынша).</w:t>
      </w:r>
    </w:p>
    <w:p>
      <w:pPr>
        <w:spacing w:after="0"/>
        <w:ind w:left="0"/>
        <w:jc w:val="both"/>
      </w:pPr>
      <w:r>
        <w:rPr>
          <w:rFonts w:ascii="Times New Roman"/>
          <w:b w:val="false"/>
          <w:i w:val="false"/>
          <w:color w:val="000000"/>
          <w:sz w:val="28"/>
        </w:rPr>
        <w:t>
      Аудан экономикасының негізгі бағыты – ауыл шаруашылығы, соның ішінде мал шаруашылығы және мал өнімдерін өндіру. Байғанин ауданы – облыс бойынша мал саны жағынан ірі аудандардың бірі. Мұнда 50 мыңнан астам ірі қара мал бар. Өнеркәсіп саласы нашар дамыған. Алайда аудан аумағында мұнай мен газдың мол қоры болғандықтан, жер қойнауын игеру өндірісі қарқынды дамып келеді.</w:t>
      </w:r>
    </w:p>
    <w:p>
      <w:pPr>
        <w:spacing w:after="0"/>
        <w:ind w:left="0"/>
        <w:jc w:val="both"/>
      </w:pPr>
      <w:r>
        <w:rPr>
          <w:rFonts w:ascii="Times New Roman"/>
          <w:b w:val="false"/>
          <w:i w:val="false"/>
          <w:color w:val="000000"/>
          <w:sz w:val="28"/>
        </w:rPr>
        <w:t>
      Әкімшілік-аумақтық бөлінісіне сәйкес, аудан 9 ауылдық округке және 24 елді мекенге бөлінеді (</w:t>
      </w:r>
      <w:r>
        <w:rPr>
          <w:rFonts w:ascii="Times New Roman"/>
          <w:b w:val="false"/>
          <w:i w:val="false"/>
          <w:color w:val="000000"/>
          <w:sz w:val="28"/>
        </w:rPr>
        <w:t>1-кесте</w:t>
      </w:r>
      <w:r>
        <w:rPr>
          <w:rFonts w:ascii="Times New Roman"/>
          <w:b w:val="false"/>
          <w:i w:val="false"/>
          <w:color w:val="000000"/>
          <w:sz w:val="28"/>
        </w:rPr>
        <w:t>).</w:t>
      </w:r>
    </w:p>
    <w:bookmarkStart w:name="z12" w:id="9"/>
    <w:p>
      <w:pPr>
        <w:spacing w:after="0"/>
        <w:ind w:left="0"/>
        <w:jc w:val="left"/>
      </w:pPr>
      <w:r>
        <w:rPr>
          <w:rFonts w:ascii="Times New Roman"/>
          <w:b/>
          <w:i w:val="false"/>
          <w:color w:val="000000"/>
        </w:rPr>
        <w:t xml:space="preserve"> 1-кесте - Байғанин ауданының әкімшілік-аумақтық бөлінісі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Кенжәлі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Көлтабан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Сарытоғай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Қызылбұлақ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21497</w:t>
            </w:r>
          </w:p>
        </w:tc>
      </w:tr>
    </w:tbl>
    <w:p>
      <w:pPr>
        <w:spacing w:after="0"/>
        <w:ind w:left="0"/>
        <w:jc w:val="both"/>
      </w:pPr>
      <w:r>
        <w:rPr>
          <w:rFonts w:ascii="Times New Roman"/>
          <w:b w:val="false"/>
          <w:i w:val="false"/>
          <w:color w:val="000000"/>
          <w:sz w:val="28"/>
        </w:rPr>
        <w:t>
      Аудан дамуының негізгі құжаттары мыналар болып табылады:</w:t>
      </w:r>
    </w:p>
    <w:p>
      <w:pPr>
        <w:spacing w:after="0"/>
        <w:ind w:left="0"/>
        <w:jc w:val="both"/>
      </w:pPr>
      <w:r>
        <w:rPr>
          <w:rFonts w:ascii="Times New Roman"/>
          <w:b w:val="false"/>
          <w:i w:val="false"/>
          <w:color w:val="000000"/>
          <w:sz w:val="28"/>
        </w:rPr>
        <w:t>
      Ақтөбе облысының 2024-2026 жылдарға арналған экологиялық мәселелерін кешенді шешу жөніндегі жол картасы.</w:t>
      </w:r>
    </w:p>
    <w:p>
      <w:pPr>
        <w:spacing w:after="0"/>
        <w:ind w:left="0"/>
        <w:jc w:val="both"/>
      </w:pPr>
      <w:r>
        <w:rPr>
          <w:rFonts w:ascii="Times New Roman"/>
          <w:b w:val="false"/>
          <w:i w:val="false"/>
          <w:color w:val="000000"/>
          <w:sz w:val="28"/>
        </w:rPr>
        <w:t>
      Ақтөбе облысының 2025-2027 жылдарға арналған қоршаған ортаны қорғау жөніндегі іс-шаралар жоспары. Бұл жоспар 125 іс-шараны қамтиды, соның ішінде Байғанин ауданындағы иесіз қоқыс орындарын жою және тұрмыстық қатты қалдықтарды (ТҚҚ) шығару жұмыстары жоспарланған.</w:t>
      </w:r>
    </w:p>
    <w:p>
      <w:pPr>
        <w:spacing w:after="0"/>
        <w:ind w:left="0"/>
        <w:jc w:val="both"/>
      </w:pPr>
      <w:r>
        <w:rPr>
          <w:rFonts w:ascii="Times New Roman"/>
          <w:b w:val="false"/>
          <w:i w:val="false"/>
          <w:color w:val="000000"/>
          <w:sz w:val="28"/>
        </w:rPr>
        <w:t>
      Байғанин ауданының 2021-2025 жылдарға арналған аумақты дамыту бағдарламасы (аудандық мәслихаттың 2021 жылғы 14 қаңтардағы № 8 шешімімен бекітілген).</w:t>
      </w:r>
    </w:p>
    <w:bookmarkStart w:name="z13" w:id="10"/>
    <w:p>
      <w:pPr>
        <w:spacing w:after="0"/>
        <w:ind w:left="0"/>
        <w:jc w:val="left"/>
      </w:pPr>
      <w:r>
        <w:rPr>
          <w:rFonts w:ascii="Times New Roman"/>
          <w:b/>
          <w:i w:val="false"/>
          <w:color w:val="000000"/>
        </w:rPr>
        <w:t xml:space="preserve"> 2. БАЙҒАНИН АУДАНЫНДАҒЫ КОММУНАЛДЫҚ ҚАЛДЫҚТАРДЫ БАСҚАРУ ЖӨНІНДЕГІ АҒЫМДАҒЫ ЖАҒДАЙЫН ТАЛДАУ</w:t>
      </w:r>
    </w:p>
    <w:bookmarkEnd w:id="10"/>
    <w:bookmarkStart w:name="z14" w:id="11"/>
    <w:p>
      <w:pPr>
        <w:spacing w:after="0"/>
        <w:ind w:left="0"/>
        <w:jc w:val="left"/>
      </w:pPr>
      <w:r>
        <w:rPr>
          <w:rFonts w:ascii="Times New Roman"/>
          <w:b/>
          <w:i w:val="false"/>
          <w:color w:val="000000"/>
        </w:rPr>
        <w:t xml:space="preserve"> 2.1 Коммуналдық қалдықтардың түзілуі мен қайта өңделуінің сандық көрсеткіштері</w:t>
      </w:r>
    </w:p>
    <w:bookmarkEnd w:id="11"/>
    <w:p>
      <w:pPr>
        <w:spacing w:after="0"/>
        <w:ind w:left="0"/>
        <w:jc w:val="both"/>
      </w:pPr>
      <w:r>
        <w:rPr>
          <w:rFonts w:ascii="Times New Roman"/>
          <w:b w:val="false"/>
          <w:i w:val="false"/>
          <w:color w:val="000000"/>
          <w:sz w:val="28"/>
        </w:rPr>
        <w:t xml:space="preserve">
      ҚР экология және табиғи ресурстар министрлігінің (ары қарай – ҚР ЭТРМ) мәліметтері бойынша, Қазақстан Республикасында жыл сайын 5 млн тонна тұрмыстық қатты қалдықтар (ары қарай - ТҚҚ) түзіледі. </w:t>
      </w:r>
    </w:p>
    <w:p>
      <w:pPr>
        <w:spacing w:after="0"/>
        <w:ind w:left="0"/>
        <w:jc w:val="both"/>
      </w:pPr>
      <w:r>
        <w:rPr>
          <w:rFonts w:ascii="Times New Roman"/>
          <w:b w:val="false"/>
          <w:i w:val="false"/>
          <w:color w:val="000000"/>
          <w:sz w:val="28"/>
        </w:rPr>
        <w:t>
      Ақтөбе облысында жыл сайын 303 мың тоннадан астам ұрмыстық қатты қалдықтар пайда болады, оның тек 18,7% -ы ғана қайта өңделеді (облыс әкімдігінің мәліметі бойынша).</w:t>
      </w:r>
    </w:p>
    <w:p>
      <w:pPr>
        <w:spacing w:after="0"/>
        <w:ind w:left="0"/>
        <w:jc w:val="both"/>
      </w:pPr>
      <w:r>
        <w:rPr>
          <w:rFonts w:ascii="Times New Roman"/>
          <w:b w:val="false"/>
          <w:i w:val="false"/>
          <w:color w:val="000000"/>
          <w:sz w:val="28"/>
        </w:rPr>
        <w:t xml:space="preserve">
      Байғанин ауданында 7-11 мың тонна көлемінде коммуналдық қалдықтар түзіледі ("Байғанин ауданық тұрғын үй-коммуналдық шаруашылық, жолаушылар көлігі және автомобиль жолдары бөлімі" ММ деректері бойынша).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2-кестеде</w:t>
      </w:r>
      <w:r>
        <w:rPr>
          <w:rFonts w:ascii="Times New Roman"/>
          <w:b w:val="false"/>
          <w:i w:val="false"/>
          <w:color w:val="000000"/>
          <w:sz w:val="28"/>
        </w:rPr>
        <w:t xml:space="preserve"> 2021-2024 жылдар аралығындағы Байғанин ауданында ТҚҚ түзілуі мен қайта өңделуі бойынша мәліметтер берілген.</w:t>
      </w:r>
    </w:p>
    <w:bookmarkStart w:name="z15" w:id="12"/>
    <w:p>
      <w:pPr>
        <w:spacing w:after="0"/>
        <w:ind w:left="0"/>
        <w:jc w:val="left"/>
      </w:pPr>
      <w:r>
        <w:rPr>
          <w:rFonts w:ascii="Times New Roman"/>
          <w:b/>
          <w:i w:val="false"/>
          <w:color w:val="000000"/>
        </w:rPr>
        <w:t xml:space="preserve"> 2-кесте. 2021-2024 жылдар аралығындағы ТҚҚ түзілуі мен қайта өңделуі (ҚР, Ақтөбе облысы, Байғанин ауданы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ТҚҚ жалпы көлеміндегі қайта өңдеу үлесі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*ҚР ЭТРМ мәліметтері</w:t>
      </w:r>
    </w:p>
    <w:p>
      <w:pPr>
        <w:spacing w:after="0"/>
        <w:ind w:left="0"/>
        <w:jc w:val="both"/>
      </w:pPr>
      <w:r>
        <w:rPr>
          <w:rFonts w:ascii="Times New Roman"/>
          <w:b w:val="false"/>
          <w:i w:val="false"/>
          <w:color w:val="000000"/>
          <w:sz w:val="28"/>
        </w:rPr>
        <w:t>
      ** Ақтөбе облысы әкімдігінің мәліметтері</w:t>
      </w:r>
    </w:p>
    <w:p>
      <w:pPr>
        <w:spacing w:after="0"/>
        <w:ind w:left="0"/>
        <w:jc w:val="both"/>
      </w:pPr>
      <w:r>
        <w:rPr>
          <w:rFonts w:ascii="Times New Roman"/>
          <w:b w:val="false"/>
          <w:i w:val="false"/>
          <w:color w:val="000000"/>
          <w:sz w:val="28"/>
        </w:rPr>
        <w:t>
      *** "Байғанин ауданық тұрғын үй-коммуналдық шаруашылық, жолаушылар көлігі және автомобиль жолдары бөлімі" ММ деерктері.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w:t>
      </w:r>
      <w:r>
        <w:rPr>
          <w:rFonts w:ascii="Times New Roman"/>
          <w:b w:val="false"/>
          <w:i w:val="false"/>
          <w:color w:val="000000"/>
          <w:sz w:val="28"/>
        </w:rPr>
        <w:t xml:space="preserve"> негізінде Байғанин ауданында жыл сайын орташа есеппен 9 029 тонна тұрмыстық қатты қалдықтар түзіледі, бұл Ақтөбе облысы бойынша ТҚҚ-ның жалпы көлемінің 2,98% құрайды.</w:t>
      </w:r>
    </w:p>
    <w:p>
      <w:pPr>
        <w:spacing w:after="0"/>
        <w:ind w:left="0"/>
        <w:jc w:val="both"/>
      </w:pPr>
      <w:r>
        <w:rPr>
          <w:rFonts w:ascii="Times New Roman"/>
          <w:b w:val="false"/>
          <w:i w:val="false"/>
          <w:color w:val="000000"/>
          <w:sz w:val="28"/>
        </w:rPr>
        <w:t>
      Байғанин ауданында ТҚҚ қайта өңдеу жүзеге асырылмайды.</w:t>
      </w:r>
    </w:p>
    <w:bookmarkStart w:name="z16" w:id="13"/>
    <w:p>
      <w:pPr>
        <w:spacing w:after="0"/>
        <w:ind w:left="0"/>
        <w:jc w:val="left"/>
      </w:pPr>
      <w:r>
        <w:rPr>
          <w:rFonts w:ascii="Times New Roman"/>
          <w:b/>
          <w:i w:val="false"/>
          <w:color w:val="000000"/>
        </w:rPr>
        <w:t xml:space="preserve"> 2.2 Қатты тұрмыстық қалдықтардың сапалық құрамы</w:t>
      </w:r>
    </w:p>
    <w:bookmarkEnd w:id="13"/>
    <w:p>
      <w:pPr>
        <w:spacing w:after="0"/>
        <w:ind w:left="0"/>
        <w:jc w:val="both"/>
      </w:pPr>
      <w:r>
        <w:rPr>
          <w:rFonts w:ascii="Times New Roman"/>
          <w:b w:val="false"/>
          <w:i w:val="false"/>
          <w:color w:val="000000"/>
          <w:sz w:val="28"/>
        </w:rPr>
        <w:t>
      Қалдықтардың сапалық құрамы олардың морфологиялық құрамына сәйкес анықталады, себебі, морфологиялық құрам ТҚҚ-ны жинау, шығар жүйесіне қойылатын талаптарды, сондай-ақ олармен жұмыс істеудің тиімді шараларын айқындайды.</w:t>
      </w:r>
    </w:p>
    <w:p>
      <w:pPr>
        <w:spacing w:after="0"/>
        <w:ind w:left="0"/>
        <w:jc w:val="both"/>
      </w:pPr>
      <w:r>
        <w:rPr>
          <w:rFonts w:ascii="Times New Roman"/>
          <w:b w:val="false"/>
          <w:i w:val="false"/>
          <w:color w:val="000000"/>
          <w:sz w:val="28"/>
        </w:rPr>
        <w:t>
      Қалдықтардың морфологиялық құрамы- бұл өндіріс пен тұтыну қалдықтарының әртүрлі қасиеттері, шығу тегі мен химиялық құрамы бойынша ерекшеленетін жекелеген компоненттерінің өзара қатынасы, олардың жалпы массадағы үлесі пайызбен көрсетіледі. Мұндай құрам ТҚҚ-ны талдау кезінде қолданылады және шығарылатын немесе қайта өңдеуге жататын қалдықтардың нақты көлемін бағалау үшін маңызды.</w:t>
      </w:r>
    </w:p>
    <w:p>
      <w:pPr>
        <w:spacing w:after="0"/>
        <w:ind w:left="0"/>
        <w:jc w:val="both"/>
      </w:pPr>
      <w:r>
        <w:rPr>
          <w:rFonts w:ascii="Times New Roman"/>
          <w:b w:val="false"/>
          <w:i w:val="false"/>
          <w:color w:val="000000"/>
          <w:sz w:val="28"/>
        </w:rPr>
        <w:t xml:space="preserve">
      ТҚҚ морфологиялық құрамы бойынша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коммуналық қалдықтардың қоқыстары, құрылыс қоқыстары, тас, көше қалдықтары және т.б. секілді компоненттерден тұратын күрделі қоспа (Тұрмыстық қатты қалдықтардың морфологиялық құрамын анықтау әдістемесі, Құрылыс және тұрғын-коммуналдық шаруашылығы істері бойынша ҚР агенттігінің төрағасының 2012 жылғы 10 ақпандағы № 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Қазақстанда ТҚҚ морфологиялық құрамының орташа көрсеткіштері келесідей: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 ("Жасыл технологиялар және инвестициялық жобалардың халықаралық орталығы" КЕАҚ 2020 жылы Қазақстан қалаларында жүргізген зерттеу мәліметтері бойынша анықталды).</w:t>
      </w:r>
    </w:p>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шындығында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қождар, құрылыс материалдары және сынған шынылар.</w:t>
      </w:r>
    </w:p>
    <w:p>
      <w:pPr>
        <w:spacing w:after="0"/>
        <w:ind w:left="0"/>
        <w:jc w:val="both"/>
      </w:pPr>
      <w:r>
        <w:rPr>
          <w:rFonts w:ascii="Times New Roman"/>
          <w:b w:val="false"/>
          <w:i w:val="false"/>
          <w:color w:val="000000"/>
          <w:sz w:val="28"/>
        </w:rPr>
        <w:t>
      Байғанин ауданында ТҚҚ морфологиялық құрамына зерттеулер жүргізілмеген. Орташа жылдық кезеңде қалдық полигонындағы ТҚҚ морфологиялық құрамын зерттеу ұсынылады.</w:t>
      </w:r>
    </w:p>
    <w:p>
      <w:pPr>
        <w:spacing w:after="0"/>
        <w:ind w:left="0"/>
        <w:jc w:val="both"/>
      </w:pPr>
      <w:r>
        <w:rPr>
          <w:rFonts w:ascii="Times New Roman"/>
          <w:b w:val="false"/>
          <w:i w:val="false"/>
          <w:color w:val="000000"/>
          <w:sz w:val="28"/>
        </w:rPr>
        <w:t>
      Қалдықтардың морфологиялық құрамы туралы ақпараттар қалдықтармен жұмыс жасауды тиімді жоспарлау мен басқаруды қамтамасыз етеді: қауіпсіз жинау мен тасымалдау жүйесін ұйымдастыру; пайдалануға немесе зарарсыздандыруға осы немесе басқа технологияларды қолдану негіздемесі; екінші реттік қайта өңдеуге жарамды пайдалы компоненттердің нақты құрамы; кәдеге жаратудың тиімді технологиясын таңдау.</w:t>
      </w:r>
    </w:p>
    <w:bookmarkStart w:name="z17" w:id="14"/>
    <w:p>
      <w:pPr>
        <w:spacing w:after="0"/>
        <w:ind w:left="0"/>
        <w:jc w:val="left"/>
      </w:pPr>
      <w:r>
        <w:rPr>
          <w:rFonts w:ascii="Times New Roman"/>
          <w:b/>
          <w:i w:val="false"/>
          <w:color w:val="000000"/>
        </w:rPr>
        <w:t xml:space="preserve"> 2.3 Коммуналдық қалдықтардың түзілуі және жиналу нормалары мен тарифтері</w:t>
      </w:r>
    </w:p>
    <w:bookmarkEnd w:id="14"/>
    <w:p>
      <w:pPr>
        <w:spacing w:after="0"/>
        <w:ind w:left="0"/>
        <w:jc w:val="both"/>
      </w:pPr>
      <w:r>
        <w:rPr>
          <w:rFonts w:ascii="Times New Roman"/>
          <w:b w:val="false"/>
          <w:i w:val="false"/>
          <w:color w:val="000000"/>
          <w:sz w:val="28"/>
        </w:rPr>
        <w:t>
      Коммуналдық қалдықтарды тиімді басқару және олардың болашақта түзілу көлемін жоспарлау мақсатында, аудан бойынша бір есепті бірлікке шаққандағы жинақталатын коммуналдық қалдықтар көлемі туралы ақпарат қажет.</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үшін негізгі нормативтік-құқықтық құжаттар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түзілуі және жинақталу нормаларын есептеу ережелері,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Халыққа тұрмыстық қатты қалдықтарды жинау, тасымалдауғ сұрыптау және көму тарифтерін есептеу әдістемесі болып табылады.</w:t>
      </w:r>
    </w:p>
    <w:p>
      <w:pPr>
        <w:spacing w:after="0"/>
        <w:ind w:left="0"/>
        <w:jc w:val="both"/>
      </w:pPr>
      <w:r>
        <w:rPr>
          <w:rFonts w:ascii="Times New Roman"/>
          <w:b w:val="false"/>
          <w:i w:val="false"/>
          <w:color w:val="000000"/>
          <w:sz w:val="28"/>
        </w:rPr>
        <w:t xml:space="preserve">
      Ақтөбе облысы Байғанин аудандық мәслихатының 2023 жылғы 14 қыркүйектегі № 58 </w:t>
      </w:r>
      <w:r>
        <w:rPr>
          <w:rFonts w:ascii="Times New Roman"/>
          <w:b w:val="false"/>
          <w:i w:val="false"/>
          <w:color w:val="000000"/>
          <w:sz w:val="28"/>
        </w:rPr>
        <w:t>шешімімен</w:t>
      </w:r>
      <w:r>
        <w:rPr>
          <w:rFonts w:ascii="Times New Roman"/>
          <w:b w:val="false"/>
          <w:i w:val="false"/>
          <w:color w:val="000000"/>
          <w:sz w:val="28"/>
        </w:rPr>
        <w:t xml:space="preserve"> коммуналдық қалдықтардың түзілу және жинақталу нормалары бекітілді (</w:t>
      </w:r>
      <w:r>
        <w:rPr>
          <w:rFonts w:ascii="Times New Roman"/>
          <w:b w:val="false"/>
          <w:i w:val="false"/>
          <w:color w:val="000000"/>
          <w:sz w:val="28"/>
        </w:rPr>
        <w:t>3-кесте</w:t>
      </w:r>
      <w:r>
        <w:rPr>
          <w:rFonts w:ascii="Times New Roman"/>
          <w:b w:val="false"/>
          <w:i w:val="false"/>
          <w:color w:val="000000"/>
          <w:sz w:val="28"/>
        </w:rPr>
        <w:t>). Аудан тұрғындары үшін (абаттандырылған және абаттандырылмаған секторлар) бір адамға шаққандағы коммуналдық қалдықтардың түзілу және жинақталу нормасы – 0,95 м3 немесе 190 кг құрайды.</w:t>
      </w:r>
    </w:p>
    <w:bookmarkStart w:name="z18" w:id="15"/>
    <w:p>
      <w:pPr>
        <w:spacing w:after="0"/>
        <w:ind w:left="0"/>
        <w:jc w:val="left"/>
      </w:pPr>
      <w:r>
        <w:rPr>
          <w:rFonts w:ascii="Times New Roman"/>
          <w:b/>
          <w:i w:val="false"/>
          <w:color w:val="000000"/>
        </w:rPr>
        <w:t xml:space="preserve"> 3-кесте – Байғанин ауданы бойынша коммуналдық қалдықтардың түзілу және жинақталу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шаққандағы жинақталудың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алалар үйі, қарттар үйі жне басқа да ұқсас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және басқа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банктер, пошта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емлеу-профилактикалық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өзге де көңіл көтеру орындары мен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отырғызу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 ойын автоматтары залдары, интернет-кафелер, компьютерлік клбутар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отырғызу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аалңға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агроөнеркәсіптік тауарлар дүкендері,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сауда жасау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киоскілер,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азық-түлік тауарларының көтерме базалары мен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 бойындағы көшедегі қоқыстар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станциялары (ЖҚС)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косметологиялық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тұрмыстық техниканы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 сағат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 және қызмет көрсету (кілт дайындау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алаңға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 бұқаралық іс-шараларды ұйымдастыратын заңды тұлғалар,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1000 қатысушыға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теліміне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Халық жариялық келісім-шарт негізінде ТҚҚ жинаудың орталықтандырылған жүйесін пайдалануға міндетті және мәслихатпен бекітілген тариф негізінде (ҚР ЭК 367, бабы, </w:t>
      </w:r>
      <w:r>
        <w:rPr>
          <w:rFonts w:ascii="Times New Roman"/>
          <w:b w:val="false"/>
          <w:i w:val="false"/>
          <w:color w:val="000000"/>
          <w:sz w:val="28"/>
        </w:rPr>
        <w:t>3 тармағы</w:t>
      </w:r>
      <w:r>
        <w:rPr>
          <w:rFonts w:ascii="Times New Roman"/>
          <w:b w:val="false"/>
          <w:i w:val="false"/>
          <w:color w:val="000000"/>
          <w:sz w:val="28"/>
        </w:rPr>
        <w:t xml:space="preserve">) қалдықтарды тасымалдау қызметтеріне ақы төлеуі тиіс. </w:t>
      </w:r>
    </w:p>
    <w:p>
      <w:pPr>
        <w:spacing w:after="0"/>
        <w:ind w:left="0"/>
        <w:jc w:val="both"/>
      </w:pPr>
      <w:r>
        <w:rPr>
          <w:rFonts w:ascii="Times New Roman"/>
          <w:b w:val="false"/>
          <w:i w:val="false"/>
          <w:color w:val="000000"/>
          <w:sz w:val="28"/>
        </w:rPr>
        <w:t xml:space="preserve">
      Байғанин ауданы бойынша халық үшін тұрмыстық қатты қалдықтарды жинау, тасымалдау, сұрыптау және көму тарифтері Байғанин аудандық мәслихатының 2023 жылғы 14 қыркүйектегі № 58 шешіміндегі </w:t>
      </w:r>
      <w:r>
        <w:rPr>
          <w:rFonts w:ascii="Times New Roman"/>
          <w:b w:val="false"/>
          <w:i w:val="false"/>
          <w:color w:val="000000"/>
          <w:sz w:val="28"/>
        </w:rPr>
        <w:t>2-қосымша</w:t>
      </w:r>
      <w:r>
        <w:rPr>
          <w:rFonts w:ascii="Times New Roman"/>
          <w:b w:val="false"/>
          <w:i w:val="false"/>
          <w:color w:val="000000"/>
          <w:sz w:val="28"/>
        </w:rPr>
        <w:t xml:space="preserve"> арқылы бекітілген (</w:t>
      </w:r>
      <w:r>
        <w:rPr>
          <w:rFonts w:ascii="Times New Roman"/>
          <w:b w:val="false"/>
          <w:i w:val="false"/>
          <w:color w:val="000000"/>
          <w:sz w:val="28"/>
        </w:rPr>
        <w:t>4-кесте</w:t>
      </w:r>
      <w:r>
        <w:rPr>
          <w:rFonts w:ascii="Times New Roman"/>
          <w:b w:val="false"/>
          <w:i w:val="false"/>
          <w:color w:val="000000"/>
          <w:sz w:val="28"/>
        </w:rPr>
        <w:t xml:space="preserve">). </w:t>
      </w:r>
    </w:p>
    <w:bookmarkStart w:name="z19" w:id="16"/>
    <w:p>
      <w:pPr>
        <w:spacing w:after="0"/>
        <w:ind w:left="0"/>
        <w:jc w:val="left"/>
      </w:pPr>
      <w:r>
        <w:rPr>
          <w:rFonts w:ascii="Times New Roman"/>
          <w:b/>
          <w:i w:val="false"/>
          <w:color w:val="000000"/>
        </w:rPr>
        <w:t xml:space="preserve"> 4-кесте – Байғанин ауданы бойынша халық үшін тұрмыстық қатты қалдықтарды жинау, тасымалдау, сұрыптау және көму тарифтері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үй иеліктері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жылдық тариф (көлем)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2914, 8</w:t>
            </w:r>
          </w:p>
        </w:tc>
      </w:tr>
    </w:tbl>
    <w:bookmarkStart w:name="z20" w:id="17"/>
    <w:p>
      <w:pPr>
        <w:spacing w:after="0"/>
        <w:ind w:left="0"/>
        <w:jc w:val="left"/>
      </w:pPr>
      <w:r>
        <w:rPr>
          <w:rFonts w:ascii="Times New Roman"/>
          <w:b/>
          <w:i w:val="false"/>
          <w:color w:val="000000"/>
        </w:rPr>
        <w:t xml:space="preserve"> 2.4 Коммуналдық қалдықтарды басқарудың қолданыстағы жүйесін бағалау</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 жинақтау және бөліп жинау</w:t>
      </w:r>
    </w:p>
    <w:p>
      <w:pPr>
        <w:spacing w:after="0"/>
        <w:ind w:left="0"/>
        <w:jc w:val="both"/>
      </w:pPr>
      <w:r>
        <w:rPr>
          <w:rFonts w:ascii="Times New Roman"/>
          <w:b w:val="false"/>
          <w:i w:val="false"/>
          <w:color w:val="000000"/>
          <w:sz w:val="28"/>
        </w:rPr>
        <w:t xml:space="preserve">
      Байғанин ауданы негізінен жеке тұрғын үйлерден тұратын ауылдық елді мекен ретінде ұсынылады. Абаттандырылған сектор тек аудан орталығы – Қарауылкелді ауылында ғана бар. </w:t>
      </w:r>
    </w:p>
    <w:p>
      <w:pPr>
        <w:spacing w:after="0"/>
        <w:ind w:left="0"/>
        <w:jc w:val="both"/>
      </w:pPr>
      <w:r>
        <w:rPr>
          <w:rFonts w:ascii="Times New Roman"/>
          <w:b w:val="false"/>
          <w:i w:val="false"/>
          <w:color w:val="000000"/>
          <w:sz w:val="28"/>
        </w:rPr>
        <w:t xml:space="preserve">
      Мұнда аудан халқының басым бөлігі – 9808 адам тұрады, 1926 аулалық шаруашылық тіркелген, коммуналдық қалдықтарды орталықтандырылған жинау және шығару жүйесі жұмыс істейді, аралас қалдықтарды жинауға арналған 22 контейнер орнатылған. </w:t>
      </w:r>
    </w:p>
    <w:p>
      <w:pPr>
        <w:spacing w:after="0"/>
        <w:ind w:left="0"/>
        <w:jc w:val="both"/>
      </w:pPr>
      <w:r>
        <w:rPr>
          <w:rFonts w:ascii="Times New Roman"/>
          <w:b w:val="false"/>
          <w:i w:val="false"/>
          <w:color w:val="000000"/>
          <w:sz w:val="28"/>
        </w:rPr>
        <w:t>
      Алайда, контейнер саны Қарауылкелді ауылының халқы үшін жеткіліксіз, себебі елді мекенде 48 көше бар (көшелерге бір контейнерден де келмейді). Көптеген контейнерлердің техникалық жағдайы қанағаттанарлықсыз деңгейде, ескі, майысқан, көлемі аз. Контейнерлік алаңдар бекітілген санитарлық және экологиялық таалптарға жауап бермейді. ТҚҚ бөлек жинауға арналған контейнерлер жоқ.</w:t>
      </w:r>
    </w:p>
    <w:p>
      <w:pPr>
        <w:spacing w:after="0"/>
        <w:ind w:left="0"/>
        <w:jc w:val="both"/>
      </w:pPr>
      <w:r>
        <w:rPr>
          <w:rFonts w:ascii="Times New Roman"/>
          <w:b w:val="false"/>
          <w:i w:val="false"/>
          <w:color w:val="000000"/>
          <w:sz w:val="28"/>
        </w:rPr>
        <w:t>
      Қарауылкелді ауылында қалдықтарды жинау және шығару жұмыстарымен "Ернұр" ЖК айналысады, қалдықтар ГАЗ – 51 жүк көлігімен тасымалданады. Қарауылкелді ауылында тұратын 21 497тұрғынның 6538 тұрғыны қалдықтарды жинау жүйесімен қамтылған.</w:t>
      </w:r>
    </w:p>
    <w:p>
      <w:pPr>
        <w:spacing w:after="0"/>
        <w:ind w:left="0"/>
        <w:jc w:val="both"/>
      </w:pPr>
      <w:r>
        <w:rPr>
          <w:rFonts w:ascii="Times New Roman"/>
          <w:b w:val="false"/>
          <w:i w:val="false"/>
          <w:color w:val="000000"/>
          <w:sz w:val="28"/>
        </w:rPr>
        <w:t xml:space="preserve">
      Миялы ауылында 7 көшеге қалдықтарды араластырып жинауға арналған 7 контейнер, ал Дияр ауылына – 2 контейнер орнатылған. </w:t>
      </w:r>
    </w:p>
    <w:p>
      <w:pPr>
        <w:spacing w:after="0"/>
        <w:ind w:left="0"/>
        <w:jc w:val="both"/>
      </w:pPr>
      <w:r>
        <w:rPr>
          <w:rFonts w:ascii="Times New Roman"/>
          <w:b w:val="false"/>
          <w:i w:val="false"/>
          <w:color w:val="000000"/>
          <w:sz w:val="28"/>
        </w:rPr>
        <w:t xml:space="preserve">
      Байғанин ауданының қалған елді мекендерінде қалдықтарды орталықтандырылған қалдық жинау жүйесі жоқ. Ауылдық жерлерде жеке тұрғын үй секторы басым. Әр үй шаруашылығы өз аумағындағы қалдықтарды өз бетінше шығарады немесе қалдық шығару қызметіне тапсырыс береді. Тұрмыстық қалдықтарды тұрғындар өздері пайдаланады, тағам қалдықтарымен үй жануарларын қоректендіреді, қағаз, картон, ағаш қалдықтарын пеште жағады. Әрбір үйдің аулаларында апатты үйінділер бар. Қалдықтарды әрбір елді мекенде орналасқан жергілікті үйінділерге тұрғындар өз бетінше шығарады. Жергілікті үйінділер қоршалмаған, экологиялық және санитарлық талаптарға жауап бермейді, адам денсаулығы мен қоршаған ортаға қауіп төндіреді. </w:t>
      </w:r>
    </w:p>
    <w:p>
      <w:pPr>
        <w:spacing w:after="0"/>
        <w:ind w:left="0"/>
        <w:jc w:val="both"/>
      </w:pPr>
      <w:r>
        <w:rPr>
          <w:rFonts w:ascii="Times New Roman"/>
          <w:b w:val="false"/>
          <w:i w:val="false"/>
          <w:color w:val="000000"/>
          <w:sz w:val="28"/>
        </w:rPr>
        <w:t xml:space="preserve">
      ТҚҚ жинаужағдайын талдау нәтижесінде анықталды: </w:t>
      </w:r>
    </w:p>
    <w:p>
      <w:pPr>
        <w:spacing w:after="0"/>
        <w:ind w:left="0"/>
        <w:jc w:val="both"/>
      </w:pPr>
      <w:r>
        <w:rPr>
          <w:rFonts w:ascii="Times New Roman"/>
          <w:b w:val="false"/>
          <w:i w:val="false"/>
          <w:color w:val="000000"/>
          <w:sz w:val="28"/>
        </w:rPr>
        <w:t xml:space="preserve">
      - коммуналды қалдықтарды орталықтандырылған жүйе арқылы жинау тек аудан орталығы – Қарауылкелді ауылында ғана ұйымдастырылған; </w:t>
      </w:r>
    </w:p>
    <w:p>
      <w:pPr>
        <w:spacing w:after="0"/>
        <w:ind w:left="0"/>
        <w:jc w:val="both"/>
      </w:pPr>
      <w:r>
        <w:rPr>
          <w:rFonts w:ascii="Times New Roman"/>
          <w:b w:val="false"/>
          <w:i w:val="false"/>
          <w:color w:val="000000"/>
          <w:sz w:val="28"/>
        </w:rPr>
        <w:t>
      -орнатылған контейнерлер қалдықтарды араластырып жинауға арналған;</w:t>
      </w:r>
    </w:p>
    <w:p>
      <w:pPr>
        <w:spacing w:after="0"/>
        <w:ind w:left="0"/>
        <w:jc w:val="both"/>
      </w:pPr>
      <w:r>
        <w:rPr>
          <w:rFonts w:ascii="Times New Roman"/>
          <w:b w:val="false"/>
          <w:i w:val="false"/>
          <w:color w:val="000000"/>
          <w:sz w:val="28"/>
        </w:rPr>
        <w:t xml:space="preserve">
      - контейнерлер саны қалдықтарды жинауға жетпейді; </w:t>
      </w:r>
    </w:p>
    <w:p>
      <w:pPr>
        <w:spacing w:after="0"/>
        <w:ind w:left="0"/>
        <w:jc w:val="both"/>
      </w:pPr>
      <w:r>
        <w:rPr>
          <w:rFonts w:ascii="Times New Roman"/>
          <w:b w:val="false"/>
          <w:i w:val="false"/>
          <w:color w:val="000000"/>
          <w:sz w:val="28"/>
        </w:rPr>
        <w:t xml:space="preserve">
      - контейнерлер сыйымдылығы жағынан кішкентай, басым көпшілігі тозған, қанағаттанарлықсыз жағдайда; </w:t>
      </w:r>
    </w:p>
    <w:p>
      <w:pPr>
        <w:spacing w:after="0"/>
        <w:ind w:left="0"/>
        <w:jc w:val="both"/>
      </w:pPr>
      <w:r>
        <w:rPr>
          <w:rFonts w:ascii="Times New Roman"/>
          <w:b w:val="false"/>
          <w:i w:val="false"/>
          <w:color w:val="000000"/>
          <w:sz w:val="28"/>
        </w:rPr>
        <w:t xml:space="preserve">
      - контейнерлік алаңдар бекітілген санитарлық және экологиялық талаптарға жауап бермейді; </w:t>
      </w:r>
    </w:p>
    <w:p>
      <w:pPr>
        <w:spacing w:after="0"/>
        <w:ind w:left="0"/>
        <w:jc w:val="both"/>
      </w:pPr>
      <w:r>
        <w:rPr>
          <w:rFonts w:ascii="Times New Roman"/>
          <w:b w:val="false"/>
          <w:i w:val="false"/>
          <w:color w:val="000000"/>
          <w:sz w:val="28"/>
        </w:rPr>
        <w:t xml:space="preserve">
      - қалдықтарды орталықтан жинау жүйесімен тек тұрғындардың 30,4 пайызы ғана қамтылған.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бөлек жинау</w:t>
      </w:r>
    </w:p>
    <w:p>
      <w:pPr>
        <w:spacing w:after="0"/>
        <w:ind w:left="0"/>
        <w:jc w:val="both"/>
      </w:pPr>
      <w:r>
        <w:rPr>
          <w:rFonts w:ascii="Times New Roman"/>
          <w:b w:val="false"/>
          <w:i w:val="false"/>
          <w:color w:val="000000"/>
          <w:sz w:val="28"/>
        </w:rPr>
        <w:t xml:space="preserve">
      Қалдықтарды бөлек жинау ұйымдастырылмаған. Қалдықтарды бөлекж инауға арналған контейнерлер орнатылмаған.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тасымалдау</w:t>
      </w:r>
    </w:p>
    <w:p>
      <w:pPr>
        <w:spacing w:after="0"/>
        <w:ind w:left="0"/>
        <w:jc w:val="both"/>
      </w:pPr>
      <w:r>
        <w:rPr>
          <w:rFonts w:ascii="Times New Roman"/>
          <w:b w:val="false"/>
          <w:i w:val="false"/>
          <w:color w:val="000000"/>
          <w:sz w:val="28"/>
        </w:rPr>
        <w:t xml:space="preserve">
      ТҚҚ шығару тек Қаруылкелді ауылында ғана ұйымдастырылған. Қалдықтарды шығару қызметімен "Ернұр" ЖК айналысады. </w:t>
      </w:r>
    </w:p>
    <w:p>
      <w:pPr>
        <w:spacing w:after="0"/>
        <w:ind w:left="0"/>
        <w:jc w:val="both"/>
      </w:pPr>
      <w:r>
        <w:rPr>
          <w:rFonts w:ascii="Times New Roman"/>
          <w:b w:val="false"/>
          <w:i w:val="false"/>
          <w:color w:val="000000"/>
          <w:sz w:val="28"/>
        </w:rPr>
        <w:t xml:space="preserve">
      Қалған ауылдық жерлерде қалдықтарды шығаруың орталықтандырылған жүйесі жоқ. Жергілікті тұрғындар ТҚҚ-ны жергілікті әкімдік балансындағы ТҚҚ орналастыру алаңдарына немесе апатты үйінділерге өз беттерінше шығарады. </w:t>
      </w:r>
    </w:p>
    <w:p>
      <w:pPr>
        <w:spacing w:after="0"/>
        <w:ind w:left="0"/>
        <w:jc w:val="both"/>
      </w:pPr>
      <w:r>
        <w:rPr>
          <w:rFonts w:ascii="Times New Roman"/>
          <w:b w:val="false"/>
          <w:i w:val="false"/>
          <w:color w:val="000000"/>
          <w:sz w:val="28"/>
        </w:rPr>
        <w:t>
      ҚР Экологиялық Кодексіне сәйкес (ҚР Экологиялық Кодексі) (</w:t>
      </w:r>
      <w:r>
        <w:rPr>
          <w:rFonts w:ascii="Times New Roman"/>
          <w:b w:val="false"/>
          <w:i w:val="false"/>
          <w:color w:val="000000"/>
          <w:sz w:val="28"/>
        </w:rPr>
        <w:t>337 бап</w:t>
      </w:r>
      <w:r>
        <w:rPr>
          <w:rFonts w:ascii="Times New Roman"/>
          <w:b w:val="false"/>
          <w:i w:val="false"/>
          <w:color w:val="000000"/>
          <w:sz w:val="28"/>
        </w:rPr>
        <w:t xml:space="preserve">) қалдықтарды жинау, сұрыптау және тасымалдау бойынша, қауіпсіз қалдықтарды қалпына келтіру және жою бойынша іс-әрекеттерді жоспарлайтын немесе жүзеге асыратын кәсіпкерлік субъектілері ҚР ЭТРМ іс-әрекеттің басталғандығы туралы хабарлау керек. </w:t>
      </w:r>
    </w:p>
    <w:p>
      <w:pPr>
        <w:spacing w:after="0"/>
        <w:ind w:left="0"/>
        <w:jc w:val="both"/>
      </w:pPr>
      <w:r>
        <w:rPr>
          <w:rFonts w:ascii="Times New Roman"/>
          <w:b w:val="false"/>
          <w:i w:val="false"/>
          <w:color w:val="000000"/>
          <w:sz w:val="28"/>
        </w:rPr>
        <w:t xml:space="preserve">
      Байғанин ауданында мұндай іс-әрекетті екі компания жүзеге асырады. Байғанин ауданындағы іс-әрекетті жүзеге асыратын кәсіпкерлік субъектілерінің тізімі </w:t>
      </w:r>
      <w:r>
        <w:rPr>
          <w:rFonts w:ascii="Times New Roman"/>
          <w:b w:val="false"/>
          <w:i w:val="false"/>
          <w:color w:val="000000"/>
          <w:sz w:val="28"/>
        </w:rPr>
        <w:t>5 кестеде</w:t>
      </w:r>
      <w:r>
        <w:rPr>
          <w:rFonts w:ascii="Times New Roman"/>
          <w:b w:val="false"/>
          <w:i w:val="false"/>
          <w:color w:val="000000"/>
          <w:sz w:val="28"/>
        </w:rPr>
        <w:t xml:space="preserve"> көрсетілген.</w:t>
      </w:r>
    </w:p>
    <w:bookmarkStart w:name="z21" w:id="18"/>
    <w:p>
      <w:pPr>
        <w:spacing w:after="0"/>
        <w:ind w:left="0"/>
        <w:jc w:val="left"/>
      </w:pPr>
      <w:r>
        <w:rPr>
          <w:rFonts w:ascii="Times New Roman"/>
          <w:b/>
          <w:i w:val="false"/>
          <w:color w:val="000000"/>
        </w:rPr>
        <w:t xml:space="preserve"> 5-кесте – Байғанин ауданындағы қызметтерді жүзеге асыратын кәсіпкерлік субъектілерінің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Қарауылкелді ауылы, Ешбаев көшесі, 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"MARKservice"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Қызылбұлақ ауылдық округі, Жаңатан елді мекенін 15 км қашықтықта.</w:t>
            </w:r>
          </w:p>
        </w:tc>
      </w:tr>
    </w:tbl>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367-бабына</w:t>
      </w:r>
      <w:r>
        <w:rPr>
          <w:rFonts w:ascii="Times New Roman"/>
          <w:b w:val="false"/>
          <w:i w:val="false"/>
          <w:color w:val="000000"/>
          <w:sz w:val="28"/>
        </w:rPr>
        <w:t xml:space="preserve"> сәйкес, ТҚҚ орталықтандырылған жинау жүйесі жергілікті атқарушы органдармен ұйымдастырылады және ТҚҚ нарығы субъектілерін айқындау бойынша конкурс (тендер) өткізу арқылы жүзеге асырылады.</w:t>
      </w:r>
    </w:p>
    <w:p>
      <w:pPr>
        <w:spacing w:after="0"/>
        <w:ind w:left="0"/>
        <w:jc w:val="both"/>
      </w:pPr>
      <w:r>
        <w:rPr>
          <w:rFonts w:ascii="Times New Roman"/>
          <w:b w:val="false"/>
          <w:i w:val="false"/>
          <w:color w:val="000000"/>
          <w:sz w:val="28"/>
        </w:rPr>
        <w:t>
      Байғанин ауданында ТҚҚ жинауды және шығаруды жүзеге асыратын кәсіпкерлік субъектілерін анықтау конкурсы жүргізілмеген.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 қайта өңдеу</w:t>
      </w:r>
    </w:p>
    <w:p>
      <w:pPr>
        <w:spacing w:after="0"/>
        <w:ind w:left="0"/>
        <w:jc w:val="both"/>
      </w:pPr>
      <w:r>
        <w:rPr>
          <w:rFonts w:ascii="Times New Roman"/>
          <w:b w:val="false"/>
          <w:i w:val="false"/>
          <w:color w:val="000000"/>
          <w:sz w:val="28"/>
        </w:rPr>
        <w:t>
      Қоқыс сұрыптайтын желілер, екінші шикізатты қабылдау пункттері (пластик, шыны, қағаз және картон қалдықтары) және т.б. ауданда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w:t>
      </w:r>
    </w:p>
    <w:p>
      <w:pPr>
        <w:spacing w:after="0"/>
        <w:ind w:left="0"/>
        <w:jc w:val="both"/>
      </w:pPr>
      <w:r>
        <w:rPr>
          <w:rFonts w:ascii="Times New Roman"/>
          <w:b w:val="false"/>
          <w:i w:val="false"/>
          <w:color w:val="000000"/>
          <w:sz w:val="28"/>
        </w:rPr>
        <w:t>
      2020 жылы Қарауылкелді ауылында ТҚҚ полигонының құрылысы басталды. 155 млн теңгеге тендер жүргізілді. Конкурсты DEN-Group Plus фирмасы жеңіп алды. Полигон аумағы – 50 га. ТҚҚ полигонынан басқа мұнда сұйық қалдықтарды төгуге арналған сүзгілік алаңда орнатылған. Аталған нысандар электрондық сауда алаңы арқылы мемлекеттік мүлікті кейіннен сатып алу құқығынсыз конкурс негізінде 3 жыл мерзімге сенімгерлік басқаруға берілді. Сарапшылардың пікірінше, полигон құрылысы экологиялық нормалардың бұзылуымен, жобалық-сметалық құжаттама талаптарына сәйкес емес талаптарда орындалған, аудан тұрғындарына сапасыз қызмет көрстеумен сипатталады.</w:t>
      </w:r>
    </w:p>
    <w:p>
      <w:pPr>
        <w:spacing w:after="0"/>
        <w:ind w:left="0"/>
        <w:jc w:val="both"/>
      </w:pPr>
      <w:r>
        <w:rPr>
          <w:rFonts w:ascii="Times New Roman"/>
          <w:b w:val="false"/>
          <w:i w:val="false"/>
          <w:color w:val="000000"/>
          <w:sz w:val="28"/>
        </w:rPr>
        <w:t>
      Қарауылкелді, Ащы, Қызылбұлақ, Сарытоғай, Жарқамыс, Миялы елді мекендерінде ТҚҚ алаңдарын орналастыру және пайдалану актілері бар. ТҚҚ ең ірі полигоны Қарауылкелді ауылынан 3 км қашықтықта орналасқан алаң болып табылады. Полигон санитарлық, экологиялық және құрылыстық нормаларға жауап бермейді. Қалдықтар желмен бірге үлкен қашықтықтарға ұшады. Мал көметін орын бар болғанымен, ірі қара малдың денелері сол полигон аумағында жатыр. Полигонға заңдық талаптарға сәйкес келмейтін қауіпті қалдықтар да тасталынады.</w:t>
      </w:r>
    </w:p>
    <w:p>
      <w:pPr>
        <w:spacing w:after="0"/>
        <w:ind w:left="0"/>
        <w:jc w:val="both"/>
      </w:pPr>
      <w:r>
        <w:rPr>
          <w:rFonts w:ascii="Times New Roman"/>
          <w:b w:val="false"/>
          <w:i w:val="false"/>
          <w:color w:val="000000"/>
          <w:sz w:val="28"/>
        </w:rPr>
        <w:t>
      Бірақ коммуналдық қалдықтар көрсетілген алаңдарға ғана емес, ауданның әрбір елді мекенінде түзілген, санитарлық және экологиялық таалптарына сәйкес келмейтін қоқыс үйінділеріне тасталынады.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Апатты үйінділер</w:t>
      </w:r>
    </w:p>
    <w:p>
      <w:pPr>
        <w:spacing w:after="0"/>
        <w:ind w:left="0"/>
        <w:jc w:val="both"/>
      </w:pPr>
      <w:r>
        <w:rPr>
          <w:rFonts w:ascii="Times New Roman"/>
          <w:b w:val="false"/>
          <w:i w:val="false"/>
          <w:color w:val="000000"/>
          <w:sz w:val="28"/>
        </w:rPr>
        <w:t>
      Ауданда әрбір тұрғын пункттерде апатты үйінділер түзілген, оның басты себебі, қалдықтарды жинаумен шығарудың орталықтандырылған жүйесінің және қажетті инфрақұрылымның болмауымен сипатталады.</w:t>
      </w:r>
    </w:p>
    <w:bookmarkStart w:name="z22" w:id="19"/>
    <w:p>
      <w:pPr>
        <w:spacing w:after="0"/>
        <w:ind w:left="0"/>
        <w:jc w:val="left"/>
      </w:pPr>
      <w:r>
        <w:rPr>
          <w:rFonts w:ascii="Times New Roman"/>
          <w:b/>
          <w:i w:val="false"/>
          <w:color w:val="000000"/>
        </w:rPr>
        <w:t xml:space="preserve"> 2.5 Қалдықтарды жекелеген түрлерін басқару жүйесіне талдау</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сынабы бар қалдықтар</w:t>
      </w:r>
    </w:p>
    <w:p>
      <w:pPr>
        <w:spacing w:after="0"/>
        <w:ind w:left="0"/>
        <w:jc w:val="both"/>
      </w:pPr>
      <w:r>
        <w:rPr>
          <w:rFonts w:ascii="Times New Roman"/>
          <w:b w:val="false"/>
          <w:i w:val="false"/>
          <w:color w:val="000000"/>
          <w:sz w:val="28"/>
        </w:rPr>
        <w:t xml:space="preserve">
      Құрамында сынабы бар қалдықтарға (ары қарай ҚСБҚ) тұтынушылық қасиетін жойған құрамында сынабы бар шамдар мен приборлар жатады. ҚР ЭК </w:t>
      </w:r>
      <w:r>
        <w:rPr>
          <w:rFonts w:ascii="Times New Roman"/>
          <w:b w:val="false"/>
          <w:i w:val="false"/>
          <w:color w:val="000000"/>
          <w:sz w:val="28"/>
        </w:rPr>
        <w:t>351 бабына</w:t>
      </w:r>
      <w:r>
        <w:rPr>
          <w:rFonts w:ascii="Times New Roman"/>
          <w:b w:val="false"/>
          <w:i w:val="false"/>
          <w:color w:val="000000"/>
          <w:sz w:val="28"/>
        </w:rPr>
        <w:t xml:space="preserve"> сәйкес, құрамында сынабы бар шамдар мен приборлар қалдық ретінде танылады және полигондарға көмуге жарамсыз, сондықтан олар қалдықтарды кәдеге жарататын мамандандырылған ұйымдарға берілуі керек. Осыған байланысты ҚСБҚ жинау ұйымдастырылған.</w:t>
      </w:r>
    </w:p>
    <w:p>
      <w:pPr>
        <w:spacing w:after="0"/>
        <w:ind w:left="0"/>
        <w:jc w:val="both"/>
      </w:pPr>
      <w:r>
        <w:rPr>
          <w:rFonts w:ascii="Times New Roman"/>
          <w:b w:val="false"/>
          <w:i w:val="false"/>
          <w:color w:val="000000"/>
          <w:sz w:val="28"/>
        </w:rPr>
        <w:t xml:space="preserve">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 (ҚР "Энергия үнемдеу және энерготиімділікті арттыру туралы" 13.01.2012 жылдың №541-IV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Байғанин ауданында ҚСБҚ тұрғындардан жинайтын контейнерлер жоқ. Тұрғындардан түзілетін қоректік көздер мен ҚСБҚ, ТҚҚ араласып контейнерлерге жинақталады және жалпы ағынмен бірге қоршаған ортаға зиян келтіре отырып, үйінділерге тасталынады.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Электрлік және электрондық жабдық қалдықтары (ЭЭЖҚ)</w:t>
      </w:r>
    </w:p>
    <w:p>
      <w:pPr>
        <w:spacing w:after="0"/>
        <w:ind w:left="0"/>
        <w:jc w:val="both"/>
      </w:pPr>
      <w:r>
        <w:rPr>
          <w:rFonts w:ascii="Times New Roman"/>
          <w:b w:val="false"/>
          <w:i w:val="false"/>
          <w:color w:val="000000"/>
          <w:sz w:val="28"/>
        </w:rPr>
        <w:t xml:space="preserve">
      Электрондық және электрлік жабдық қалдықтарға барлық пайдаланылған батареялар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жатады. </w:t>
      </w:r>
    </w:p>
    <w:p>
      <w:pPr>
        <w:spacing w:after="0"/>
        <w:ind w:left="0"/>
        <w:jc w:val="both"/>
      </w:pPr>
      <w:r>
        <w:rPr>
          <w:rFonts w:ascii="Times New Roman"/>
          <w:b w:val="false"/>
          <w:i w:val="false"/>
          <w:color w:val="000000"/>
          <w:sz w:val="28"/>
        </w:rPr>
        <w:t xml:space="preserve">
      ЭЭЖҚ полигондарға көму үшін қабылдауға тиым салынады. Жеке тұлғалардан электрлік және электрондық жабдық қалдықтарын жинауды, қайта өңдеуді және кәдеге жаратуды мердігерлік ұйымдар жүзеге асырады (ҚР ЭК </w:t>
      </w:r>
      <w:r>
        <w:rPr>
          <w:rFonts w:ascii="Times New Roman"/>
          <w:b w:val="false"/>
          <w:i w:val="false"/>
          <w:color w:val="000000"/>
          <w:sz w:val="28"/>
        </w:rPr>
        <w:t>351 б</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Байғанин ауданының тұрғындарынан ЭЭЖҚ бөлек жинау ұйымдастырылмаған, сондықтан олар жалпы ағынмен бірге үйінділерге түседі. </w:t>
      </w:r>
    </w:p>
    <w:p>
      <w:pPr>
        <w:spacing w:after="0"/>
        <w:ind w:left="0"/>
        <w:jc w:val="both"/>
      </w:pPr>
      <w:r>
        <w:rPr>
          <w:rFonts w:ascii="Times New Roman"/>
          <w:b w:val="false"/>
          <w:i w:val="false"/>
          <w:color w:val="000000"/>
          <w:sz w:val="28"/>
        </w:rPr>
        <w:t xml:space="preserve">
      Ауданда ЭЭЖҚ кәдеге жарату мен қайта өңдеудің жүйесі жоқ. </w:t>
      </w:r>
    </w:p>
    <w:p>
      <w:pPr>
        <w:spacing w:after="0"/>
        <w:ind w:left="0"/>
        <w:jc w:val="both"/>
      </w:pPr>
      <w:r>
        <w:rPr>
          <w:rFonts w:ascii="Times New Roman"/>
          <w:b w:val="false"/>
          <w:i w:val="false"/>
          <w:color w:val="000000"/>
          <w:sz w:val="28"/>
        </w:rPr>
        <w:t>
      ҚР Экологиялық Кодексінің (</w:t>
      </w:r>
      <w:r>
        <w:rPr>
          <w:rFonts w:ascii="Times New Roman"/>
          <w:b w:val="false"/>
          <w:i w:val="false"/>
          <w:color w:val="000000"/>
          <w:sz w:val="28"/>
        </w:rPr>
        <w:t>365 б</w:t>
      </w:r>
      <w:r>
        <w:rPr>
          <w:rFonts w:ascii="Times New Roman"/>
          <w:b w:val="false"/>
          <w:i w:val="false"/>
          <w:color w:val="000000"/>
          <w:sz w:val="28"/>
        </w:rPr>
        <w:t>) талаптарына сәйкес, ЭЭЖ қалдықтарының қауіпті құрамдары бөлек жиналып, мамандандырылған кәсіпорындарға қайта қалпына келтіру үшін өткізілмейді.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Ірі көлемді және құрылыс қалдықтары</w:t>
      </w:r>
    </w:p>
    <w:p>
      <w:pPr>
        <w:spacing w:after="0"/>
        <w:ind w:left="0"/>
        <w:jc w:val="both"/>
      </w:pPr>
      <w:r>
        <w:rPr>
          <w:rFonts w:ascii="Times New Roman"/>
          <w:b w:val="false"/>
          <w:i w:val="false"/>
          <w:color w:val="000000"/>
          <w:sz w:val="28"/>
        </w:rPr>
        <w:t>
      Экологиялық заңнамаға сәйкес, жеке тұлғалар өз бетінше ірі көлемді және құрылыс қалдықтарын шығаруға мүмкіндігі бар арнайы ұйымдастырылған алаңдарға жинақталуы керек. Мұндай алаңдар Қобда ауданында жоқ. Ірі көлемді және құрылыс қалдықтары басқа қалдықтармен бірге полигондарға шығарылады.</w:t>
      </w:r>
    </w:p>
    <w:p>
      <w:pPr>
        <w:spacing w:after="0"/>
        <w:ind w:left="0"/>
        <w:jc w:val="both"/>
      </w:pPr>
      <w:r>
        <w:rPr>
          <w:rFonts w:ascii="Times New Roman"/>
          <w:b w:val="false"/>
          <w:i w:val="false"/>
          <w:color w:val="000000"/>
          <w:sz w:val="28"/>
        </w:rPr>
        <w:t>
      Жергілікті әкімдіктің маңызды міндеті ірі көлемді және құрылыс қалдықтарына арналған арнайы ұйымдастырылған алаңдарды құру және оларды тасымалдау бойынша мамандандырылған компанияларды анықтау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Тағам қалдықтары</w:t>
      </w:r>
    </w:p>
    <w:p>
      <w:pPr>
        <w:spacing w:after="0"/>
        <w:ind w:left="0"/>
        <w:jc w:val="both"/>
      </w:pPr>
      <w:r>
        <w:rPr>
          <w:rFonts w:ascii="Times New Roman"/>
          <w:b w:val="false"/>
          <w:i w:val="false"/>
          <w:color w:val="000000"/>
          <w:sz w:val="28"/>
        </w:rPr>
        <w:t>
      Ауданда тағам қалдықтарын бөлек жинау ұйымдастырылмаған. Аудан негізінен жеке үй құрылысы бар ауылдық тұрғын пункттерден тұрады, мұнда тағам қалдықтары үй жануарлары мен төрт түлікке жем-қор ретінде пайдаланылады. Қарауылкелді ауылында контейнерлік алаңдардағы тағам қалдықтары басқа қалдықтармен бірге контейнерлерге төгіледі, кейіннен полигонға жіберіледі.</w:t>
      </w:r>
    </w:p>
    <w:bookmarkStart w:name="z23" w:id="20"/>
    <w:p>
      <w:pPr>
        <w:spacing w:after="0"/>
        <w:ind w:left="0"/>
        <w:jc w:val="left"/>
      </w:pPr>
      <w:r>
        <w:rPr>
          <w:rFonts w:ascii="Times New Roman"/>
          <w:b/>
          <w:i w:val="false"/>
          <w:color w:val="000000"/>
        </w:rPr>
        <w:t xml:space="preserve"> 2.6 Қалдықтарды басқару іс-шараларына бөлінген қаражатқа талдау</w:t>
      </w:r>
    </w:p>
    <w:bookmarkEnd w:id="20"/>
    <w:p>
      <w:pPr>
        <w:spacing w:after="0"/>
        <w:ind w:left="0"/>
        <w:jc w:val="both"/>
      </w:pPr>
      <w:r>
        <w:rPr>
          <w:rFonts w:ascii="Times New Roman"/>
          <w:b w:val="false"/>
          <w:i w:val="false"/>
          <w:color w:val="000000"/>
          <w:sz w:val="28"/>
        </w:rPr>
        <w:t xml:space="preserve">
      Қоршаған ортаны қорғау іс-шараларына бөлінген қаржы көлемі </w:t>
      </w:r>
      <w:r>
        <w:rPr>
          <w:rFonts w:ascii="Times New Roman"/>
          <w:b w:val="false"/>
          <w:i w:val="false"/>
          <w:color w:val="000000"/>
          <w:sz w:val="28"/>
        </w:rPr>
        <w:t>-кестеде</w:t>
      </w:r>
      <w:r>
        <w:rPr>
          <w:rFonts w:ascii="Times New Roman"/>
          <w:b w:val="false"/>
          <w:i w:val="false"/>
          <w:color w:val="000000"/>
          <w:sz w:val="28"/>
        </w:rPr>
        <w:t xml:space="preserve"> көрсетілген (Ұлттық статистика бюросының мәліметтері бойынша). </w:t>
      </w:r>
    </w:p>
    <w:bookmarkStart w:name="z24" w:id="21"/>
    <w:p>
      <w:pPr>
        <w:spacing w:after="0"/>
        <w:ind w:left="0"/>
        <w:jc w:val="left"/>
      </w:pPr>
      <w:r>
        <w:rPr>
          <w:rFonts w:ascii="Times New Roman"/>
          <w:b/>
          <w:i w:val="false"/>
          <w:color w:val="000000"/>
        </w:rPr>
        <w:t xml:space="preserve"> 6-кесте – 2020-2024 жылдар аралығындағы Байғанин ауданы бойынша қоршаған ортаны қорғауға арналған ағымдағы шығындар көлемі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3 449 318</w:t>
            </w:r>
          </w:p>
        </w:tc>
      </w:tr>
    </w:tbl>
    <w:p>
      <w:pPr>
        <w:spacing w:after="0"/>
        <w:ind w:left="0"/>
        <w:jc w:val="both"/>
      </w:pPr>
      <w:r>
        <w:rPr>
          <w:rFonts w:ascii="Times New Roman"/>
          <w:b w:val="false"/>
          <w:i w:val="false"/>
          <w:color w:val="000000"/>
          <w:sz w:val="28"/>
        </w:rPr>
        <w:t>
      2021 жылы 560 000 теңге 5 контейнер сатып алынды, ал 2022 жылы 520 000 теңгеге 10 контейнер сатып алынды.</w:t>
      </w:r>
    </w:p>
    <w:p>
      <w:pPr>
        <w:spacing w:after="0"/>
        <w:ind w:left="0"/>
        <w:jc w:val="both"/>
      </w:pPr>
      <w:r>
        <w:rPr>
          <w:rFonts w:ascii="Times New Roman"/>
          <w:b w:val="false"/>
          <w:i w:val="false"/>
          <w:color w:val="000000"/>
          <w:sz w:val="28"/>
        </w:rPr>
        <w:t>
      Байғанин ауданында контейнерлік алаңдарды жөндеу, апатты үйінділерді жою, қалдықтарды бөлек жинауға арналған контейнерлерді сатып алу және жөндеу және басқа да шығындар бойынша мәліметтер жоқ.</w:t>
      </w:r>
    </w:p>
    <w:p>
      <w:pPr>
        <w:spacing w:after="0"/>
        <w:ind w:left="0"/>
        <w:jc w:val="both"/>
      </w:pPr>
      <w:r>
        <w:rPr>
          <w:rFonts w:ascii="Times New Roman"/>
          <w:b w:val="false"/>
          <w:i w:val="false"/>
          <w:color w:val="000000"/>
          <w:sz w:val="28"/>
        </w:rPr>
        <w:t>
      Ауданның барлық өңірінде қалдықтарды басқарудың орталықтандырылған жүйесін құру үшін жаңа контейнерлерді, қоқыс таситын көліктерді сатып алу, контейнерлік алаңдарды құру, ірі көлемді және құрылыс қалдықтарын жинауға арналған арнайы орындарды құру, экологиялық, құрылыс және санитарлық талаптарға сәйкес келетін полигондарды құру, қалдықтарды бөлек жинауды ұйымдастыру, ауылдық округтерден қалдықтарды жинау және шығару бойынша компанияларды анықтау, құрамында қауіпті заттары бар коммуналдық қалдықтарды қабылдау пункттерін ашу және т.б. керек.</w:t>
      </w:r>
    </w:p>
    <w:p>
      <w:pPr>
        <w:spacing w:after="0"/>
        <w:ind w:left="0"/>
        <w:jc w:val="both"/>
      </w:pPr>
      <w:r>
        <w:rPr>
          <w:rFonts w:ascii="Times New Roman"/>
          <w:b w:val="false"/>
          <w:i w:val="false"/>
          <w:color w:val="000000"/>
          <w:sz w:val="28"/>
        </w:rPr>
        <w:t>
      Мұның барлығы да қосымша шығындарды талап етеді, сол себепті, жергілікті бюджетте қарастырылуы керек.</w:t>
      </w:r>
    </w:p>
    <w:bookmarkStart w:name="z25" w:id="22"/>
    <w:p>
      <w:pPr>
        <w:spacing w:after="0"/>
        <w:ind w:left="0"/>
        <w:jc w:val="left"/>
      </w:pPr>
      <w:r>
        <w:rPr>
          <w:rFonts w:ascii="Times New Roman"/>
          <w:b/>
          <w:i w:val="false"/>
          <w:color w:val="000000"/>
        </w:rPr>
        <w:t xml:space="preserve"> 2.7 2026-2030 жылдарға арналған коммуналдық қалдықтардың түзілу көлемінің болжамы</w:t>
      </w:r>
    </w:p>
    <w:bookmarkEnd w:id="22"/>
    <w:p>
      <w:pPr>
        <w:spacing w:after="0"/>
        <w:ind w:left="0"/>
        <w:jc w:val="both"/>
      </w:pPr>
      <w:r>
        <w:rPr>
          <w:rFonts w:ascii="Times New Roman"/>
          <w:b w:val="false"/>
          <w:i w:val="false"/>
          <w:color w:val="000000"/>
          <w:sz w:val="28"/>
        </w:rPr>
        <w:t>
      Ақтөбе облысының даму жоспарына сәйкес, Байғанин ауданында тұрғындар санының артуы, жаңа кәсіпорындардың ашылуы, экономикалық көрсеткіштердің өсуі, өмір сапасының жақсаруы, халық табысының артуы, коммуналдық қалдықтарды орталықтан жинау және шығару жүйесімен қамтылатын тұрғындар санының артуы байқалады деп жоспарлануда. Нәтижесінде кәсіпорындар мен тұрғындардан ТҚҚ түзілген және жиналған санының артуы болжамдануда.</w:t>
      </w:r>
    </w:p>
    <w:p>
      <w:pPr>
        <w:spacing w:after="0"/>
        <w:ind w:left="0"/>
        <w:jc w:val="both"/>
      </w:pPr>
      <w:r>
        <w:rPr>
          <w:rFonts w:ascii="Times New Roman"/>
          <w:b w:val="false"/>
          <w:i w:val="false"/>
          <w:color w:val="000000"/>
          <w:sz w:val="28"/>
        </w:rPr>
        <w:t xml:space="preserve">
      ЭТРМ ақпараты бойынша, Қазақстан Республикасында коммуналдық қалдықтардың жыл сайынғы өсімі 5% құрайды. </w:t>
      </w:r>
      <w:r>
        <w:rPr>
          <w:rFonts w:ascii="Times New Roman"/>
          <w:b w:val="false"/>
          <w:i w:val="false"/>
          <w:color w:val="000000"/>
          <w:sz w:val="28"/>
        </w:rPr>
        <w:t>7-кестеде</w:t>
      </w:r>
      <w:r>
        <w:rPr>
          <w:rFonts w:ascii="Times New Roman"/>
          <w:b w:val="false"/>
          <w:i w:val="false"/>
          <w:color w:val="000000"/>
          <w:sz w:val="28"/>
        </w:rPr>
        <w:t xml:space="preserve"> Байғанин ауданының 2030 жылға дейінгі қалдықтардың түзілу болжамы келтірілген.</w:t>
      </w:r>
    </w:p>
    <w:bookmarkStart w:name="z26" w:id="23"/>
    <w:p>
      <w:pPr>
        <w:spacing w:after="0"/>
        <w:ind w:left="0"/>
        <w:jc w:val="left"/>
      </w:pPr>
      <w:r>
        <w:rPr>
          <w:rFonts w:ascii="Times New Roman"/>
          <w:b/>
          <w:i w:val="false"/>
          <w:color w:val="000000"/>
        </w:rPr>
        <w:t xml:space="preserve"> 7-кесте – Байғанин ауданындағы коммуналдық қалдықтардың 2030 дейін түзілу болжамы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қалдықтардың нақты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түзілуінің жоспарланған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bl>
    <w:p>
      <w:pPr>
        <w:spacing w:after="0"/>
        <w:ind w:left="0"/>
        <w:jc w:val="both"/>
      </w:pPr>
      <w:r>
        <w:rPr>
          <w:rFonts w:ascii="Times New Roman"/>
          <w:b w:val="false"/>
          <w:i w:val="false"/>
          <w:color w:val="000000"/>
          <w:sz w:val="28"/>
        </w:rPr>
        <w:t>
      Есептеулер 2024 жылдан кейін әр 2 жыл сайын қалдықтар санын 5%-ға арттырылып көрсетілген.</w:t>
      </w:r>
    </w:p>
    <w:p>
      <w:pPr>
        <w:spacing w:after="0"/>
        <w:ind w:left="0"/>
        <w:jc w:val="both"/>
      </w:pPr>
      <w:r>
        <w:rPr>
          <w:rFonts w:ascii="Times New Roman"/>
          <w:b w:val="false"/>
          <w:i w:val="false"/>
          <w:color w:val="000000"/>
          <w:sz w:val="28"/>
        </w:rPr>
        <w:t xml:space="preserve">
      Түзілген қалдықтар санының өсуі болжамданып жатқандықтан, "жасыл экономиканың" мақсаттық индикаторларына қол жеткізу мақсатымен Қобда ауданындағы коммуналдық қалдықтарды басқару жүйесін жетілдіру қажет (Қазақстан Республикасының "жасыл экономикаға" өтуі жөніндегі тұжырымдама туралы" ҚР Президентінің 2013 жылғы 30 мамырдағы № 577 Жарлығына өзгертулер мен толықтырулар енгізу туралы" Қазақстан Республикасы Президентінің 2024 жылғы 10 маусымдағы № 568 </w:t>
      </w:r>
      <w:r>
        <w:rPr>
          <w:rFonts w:ascii="Times New Roman"/>
          <w:b w:val="false"/>
          <w:i w:val="false"/>
          <w:color w:val="000000"/>
          <w:sz w:val="28"/>
        </w:rPr>
        <w:t>Жарлығы</w:t>
      </w:r>
      <w:r>
        <w:rPr>
          <w:rFonts w:ascii="Times New Roman"/>
          <w:b w:val="false"/>
          <w:i w:val="false"/>
          <w:color w:val="000000"/>
          <w:sz w:val="28"/>
        </w:rPr>
        <w:t xml:space="preserve"> (</w:t>
      </w:r>
      <w:r>
        <w:rPr>
          <w:rFonts w:ascii="Times New Roman"/>
          <w:b w:val="false"/>
          <w:i w:val="false"/>
          <w:color w:val="000000"/>
          <w:sz w:val="28"/>
        </w:rPr>
        <w:t>8-кесте</w:t>
      </w:r>
      <w:r>
        <w:rPr>
          <w:rFonts w:ascii="Times New Roman"/>
          <w:b w:val="false"/>
          <w:i w:val="false"/>
          <w:color w:val="000000"/>
          <w:sz w:val="28"/>
        </w:rPr>
        <w:t>).</w:t>
      </w:r>
    </w:p>
    <w:bookmarkStart w:name="z27" w:id="24"/>
    <w:p>
      <w:pPr>
        <w:spacing w:after="0"/>
        <w:ind w:left="0"/>
        <w:jc w:val="left"/>
      </w:pPr>
      <w:r>
        <w:rPr>
          <w:rFonts w:ascii="Times New Roman"/>
          <w:b/>
          <w:i w:val="false"/>
          <w:color w:val="000000"/>
        </w:rPr>
        <w:t xml:space="preserve"> 8-кесте - Қалдықтарды басқару жөніндегі "жасыл экономиканың" нысаналы көрсеткіштері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қызметтерімен тұрғындарды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түзілген жалпы санынан қайта өңдеу және кәдеге жарату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xml:space="preserve">
      Стратегиялық міндеттерге сәйкес, 2030 жылға қарай коммуналдық қалдықтарды жинау және шығару қызметтерімен тұрғындарды қамтамасыз етуді 90%-ға жеткізу, коммуналдық қалдықтарды түзілген жалпы санынан қайта өңдеу мен кәдеге жарату үлесін 40% арттыру қарастырылған. </w:t>
      </w:r>
    </w:p>
    <w:bookmarkStart w:name="z28" w:id="25"/>
    <w:p>
      <w:pPr>
        <w:spacing w:after="0"/>
        <w:ind w:left="0"/>
        <w:jc w:val="left"/>
      </w:pPr>
      <w:r>
        <w:rPr>
          <w:rFonts w:ascii="Times New Roman"/>
          <w:b/>
          <w:i w:val="false"/>
          <w:color w:val="000000"/>
        </w:rPr>
        <w:t xml:space="preserve"> 2.8 Коммуналдық қалдықтарды басқарудың ағымдағы жағдайын талдау бойынша қорытындылар </w:t>
      </w:r>
    </w:p>
    <w:bookmarkEnd w:id="25"/>
    <w:p>
      <w:pPr>
        <w:spacing w:after="0"/>
        <w:ind w:left="0"/>
        <w:jc w:val="both"/>
      </w:pPr>
      <w:r>
        <w:rPr>
          <w:rFonts w:ascii="Times New Roman"/>
          <w:b w:val="false"/>
          <w:i w:val="false"/>
          <w:color w:val="000000"/>
          <w:sz w:val="28"/>
        </w:rPr>
        <w:t>
      Байғанин ауданындға коммуналдық қалдықтарды басқару жөніндегі ағымдық жағдайды талдау көрсеткендей, қалдықтарды жинау мен шығарудың орталықтандырылған жүйесімен тек Қарауылкелді елдімекені ғана қамтылған. Ауданның барлық ауылдық елдімекендері ТҚҚ өз бетінше ауылдық үйінділерге немесе полигондарға шығарумен айналысады.</w:t>
      </w:r>
    </w:p>
    <w:p>
      <w:pPr>
        <w:spacing w:after="0"/>
        <w:ind w:left="0"/>
        <w:jc w:val="both"/>
      </w:pPr>
      <w:r>
        <w:rPr>
          <w:rFonts w:ascii="Times New Roman"/>
          <w:b w:val="false"/>
          <w:i w:val="false"/>
          <w:color w:val="000000"/>
          <w:sz w:val="28"/>
        </w:rPr>
        <w:t>
      Байғанин ауданында экологиялық заңнама талаптарына сәйкес, коммуналдық қалдықтарды басқарудың тиімді жүйесін құру және келесі мәселелік сұрақтарды шешу қажет:</w:t>
      </w:r>
    </w:p>
    <w:p>
      <w:pPr>
        <w:spacing w:after="0"/>
        <w:ind w:left="0"/>
        <w:jc w:val="both"/>
      </w:pPr>
      <w:r>
        <w:rPr>
          <w:rFonts w:ascii="Times New Roman"/>
          <w:b w:val="false"/>
          <w:i w:val="false"/>
          <w:color w:val="000000"/>
          <w:sz w:val="28"/>
        </w:rPr>
        <w:t>
      • ауылдық округтерде қалдықтарды орталықтан жинау мен шығарумен айналысатын мамандандырылған кәсіпорындардың болмауы;</w:t>
      </w:r>
    </w:p>
    <w:p>
      <w:pPr>
        <w:spacing w:after="0"/>
        <w:ind w:left="0"/>
        <w:jc w:val="both"/>
      </w:pPr>
      <w:r>
        <w:rPr>
          <w:rFonts w:ascii="Times New Roman"/>
          <w:b w:val="false"/>
          <w:i w:val="false"/>
          <w:color w:val="000000"/>
          <w:sz w:val="28"/>
        </w:rPr>
        <w:t>
      - ауылдық округтерде контейнерлер және контейнерлік алаңдардың болмауы,</w:t>
      </w:r>
    </w:p>
    <w:p>
      <w:pPr>
        <w:spacing w:after="0"/>
        <w:ind w:left="0"/>
        <w:jc w:val="both"/>
      </w:pPr>
      <w:r>
        <w:rPr>
          <w:rFonts w:ascii="Times New Roman"/>
          <w:b w:val="false"/>
          <w:i w:val="false"/>
          <w:color w:val="000000"/>
          <w:sz w:val="28"/>
        </w:rPr>
        <w:t>
      - Қарауылкелді елдімекенінде орнатылған контейнерлердің тозуы;</w:t>
      </w:r>
    </w:p>
    <w:p>
      <w:pPr>
        <w:spacing w:after="0"/>
        <w:ind w:left="0"/>
        <w:jc w:val="both"/>
      </w:pPr>
      <w:r>
        <w:rPr>
          <w:rFonts w:ascii="Times New Roman"/>
          <w:b w:val="false"/>
          <w:i w:val="false"/>
          <w:color w:val="000000"/>
          <w:sz w:val="28"/>
        </w:rPr>
        <w:t>
      - Қарауылкелді елдімекеніндегі контейнерлік алаңдардың санитарлық және экологиялық заңнама талаптарына сәйкес келмеуі;</w:t>
      </w:r>
    </w:p>
    <w:p>
      <w:pPr>
        <w:spacing w:after="0"/>
        <w:ind w:left="0"/>
        <w:jc w:val="both"/>
      </w:pPr>
      <w:r>
        <w:rPr>
          <w:rFonts w:ascii="Times New Roman"/>
          <w:b w:val="false"/>
          <w:i w:val="false"/>
          <w:color w:val="000000"/>
          <w:sz w:val="28"/>
        </w:rPr>
        <w:t>
      - барлық елді мекендерде бөлек жинауға арналған контейнерлердің болмауы;</w:t>
      </w:r>
    </w:p>
    <w:p>
      <w:pPr>
        <w:spacing w:after="0"/>
        <w:ind w:left="0"/>
        <w:jc w:val="both"/>
      </w:pPr>
      <w:r>
        <w:rPr>
          <w:rFonts w:ascii="Times New Roman"/>
          <w:b w:val="false"/>
          <w:i w:val="false"/>
          <w:color w:val="000000"/>
          <w:sz w:val="28"/>
        </w:rPr>
        <w:t>
      •Тұрғындардан құрамында қауіпті заттары бар қалдықтарды (ҚҚЗҚ, ЭЭЖҚ, медициналық) жинаудың ұйымдастырылмауы;</w:t>
      </w:r>
    </w:p>
    <w:p>
      <w:pPr>
        <w:spacing w:after="0"/>
        <w:ind w:left="0"/>
        <w:jc w:val="both"/>
      </w:pPr>
      <w:r>
        <w:rPr>
          <w:rFonts w:ascii="Times New Roman"/>
          <w:b w:val="false"/>
          <w:i w:val="false"/>
          <w:color w:val="000000"/>
          <w:sz w:val="28"/>
        </w:rPr>
        <w:t>
      •Апатты үйінділердің үлкен саны;</w:t>
      </w:r>
    </w:p>
    <w:p>
      <w:pPr>
        <w:spacing w:after="0"/>
        <w:ind w:left="0"/>
        <w:jc w:val="both"/>
      </w:pPr>
      <w:r>
        <w:rPr>
          <w:rFonts w:ascii="Times New Roman"/>
          <w:b w:val="false"/>
          <w:i w:val="false"/>
          <w:color w:val="000000"/>
          <w:sz w:val="28"/>
        </w:rPr>
        <w:t>
      •ТҚҚ бөлек жинауға арналған қоқыс сұрыптайтын желінің болмауы;</w:t>
      </w:r>
    </w:p>
    <w:p>
      <w:pPr>
        <w:spacing w:after="0"/>
        <w:ind w:left="0"/>
        <w:jc w:val="both"/>
      </w:pPr>
      <w:r>
        <w:rPr>
          <w:rFonts w:ascii="Times New Roman"/>
          <w:b w:val="false"/>
          <w:i w:val="false"/>
          <w:color w:val="000000"/>
          <w:sz w:val="28"/>
        </w:rPr>
        <w:t>
      •ТҚҚ жинауға және тасымалдауға арналған (қоқыс таситын машина) инфрақұрылымның ауылдық тұрғын пункттерде болмауы;</w:t>
      </w:r>
    </w:p>
    <w:p>
      <w:pPr>
        <w:spacing w:after="0"/>
        <w:ind w:left="0"/>
        <w:jc w:val="both"/>
      </w:pPr>
      <w:r>
        <w:rPr>
          <w:rFonts w:ascii="Times New Roman"/>
          <w:b w:val="false"/>
          <w:i w:val="false"/>
          <w:color w:val="000000"/>
          <w:sz w:val="28"/>
        </w:rPr>
        <w:t>
      •Қалдықтарды бөлек жинау және қалдықтарды басқару мәселесі бойынша тұрғындардың экологиялық мәдениетінің төменгі деңгейі.</w:t>
      </w:r>
    </w:p>
    <w:bookmarkStart w:name="z29" w:id="26"/>
    <w:p>
      <w:pPr>
        <w:spacing w:after="0"/>
        <w:ind w:left="0"/>
        <w:jc w:val="left"/>
      </w:pPr>
      <w:r>
        <w:rPr>
          <w:rFonts w:ascii="Times New Roman"/>
          <w:b/>
          <w:i w:val="false"/>
          <w:color w:val="000000"/>
        </w:rPr>
        <w:t xml:space="preserve"> 2.9 Коммуналдық қалдықтарды басқару секторының күшті және әлсіз жақтарын, мүмкіндіктері мен қауіптерін талдау </w:t>
      </w:r>
    </w:p>
    <w:bookmarkEnd w:id="26"/>
    <w:p>
      <w:pPr>
        <w:spacing w:after="0"/>
        <w:ind w:left="0"/>
        <w:jc w:val="both"/>
      </w:pPr>
      <w:r>
        <w:rPr>
          <w:rFonts w:ascii="Times New Roman"/>
          <w:b w:val="false"/>
          <w:i w:val="false"/>
          <w:color w:val="000000"/>
          <w:sz w:val="28"/>
        </w:rPr>
        <w:t>
      Байғанин ауданындағы коммуналдық қалдықтарды басқару жүйесін бағалау үшін SWOT- талдау жүргізілді, оның күшті және әлсіз тұстарын, қолданыстағы мүмкіндіктері мен қауіп-қатерлерін анықтап, жүйенің жағдайы талданды (</w:t>
      </w:r>
      <w:r>
        <w:rPr>
          <w:rFonts w:ascii="Times New Roman"/>
          <w:b w:val="false"/>
          <w:i w:val="false"/>
          <w:color w:val="000000"/>
          <w:sz w:val="28"/>
        </w:rPr>
        <w:t>9-кесте</w:t>
      </w:r>
      <w:r>
        <w:rPr>
          <w:rFonts w:ascii="Times New Roman"/>
          <w:b w:val="false"/>
          <w:i w:val="false"/>
          <w:color w:val="000000"/>
          <w:sz w:val="28"/>
        </w:rPr>
        <w:t>).</w:t>
      </w:r>
    </w:p>
    <w:bookmarkStart w:name="z30" w:id="27"/>
    <w:p>
      <w:pPr>
        <w:spacing w:after="0"/>
        <w:ind w:left="0"/>
        <w:jc w:val="left"/>
      </w:pPr>
      <w:r>
        <w:rPr>
          <w:rFonts w:ascii="Times New Roman"/>
          <w:b/>
          <w:i w:val="false"/>
          <w:color w:val="000000"/>
        </w:rPr>
        <w:t xml:space="preserve"> 9-кесте - Күшті және әлсіз тұстарын, мүмкіндіктері мен қауіп-қатерлерін талдау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Күшті тұстары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Әлсіз тұстары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аудан орталығында коммуналдық қалдықтарды жинауға арналған контейнерлер қойылған.</w:t>
            </w:r>
          </w:p>
          <w:p>
            <w:pPr>
              <w:spacing w:after="20"/>
              <w:ind w:left="20"/>
              <w:jc w:val="both"/>
            </w:pPr>
            <w:r>
              <w:rPr>
                <w:rFonts w:ascii="Times New Roman"/>
                <w:b w:val="false"/>
                <w:i w:val="false"/>
                <w:color w:val="000000"/>
                <w:sz w:val="20"/>
              </w:rPr>
              <w:t>
2. Коммуналдық қалдықтарды басқару инфрақұрылымын жақсарту бойынша іс-шаралар жоспарланған.</w:t>
            </w:r>
          </w:p>
          <w:p>
            <w:pPr>
              <w:spacing w:after="20"/>
              <w:ind w:left="20"/>
              <w:jc w:val="both"/>
            </w:pPr>
            <w:r>
              <w:rPr>
                <w:rFonts w:ascii="Times New Roman"/>
                <w:b w:val="false"/>
                <w:i w:val="false"/>
                <w:color w:val="000000"/>
                <w:sz w:val="20"/>
              </w:rPr>
              <w:t>
3. Қоқыс үйінділерін жою бойынша шаралар жоспарланған.</w:t>
            </w:r>
          </w:p>
          <w:p>
            <w:pPr>
              <w:spacing w:after="20"/>
              <w:ind w:left="20"/>
              <w:jc w:val="both"/>
            </w:pPr>
            <w:r>
              <w:rPr>
                <w:rFonts w:ascii="Times New Roman"/>
                <w:b w:val="false"/>
                <w:i w:val="false"/>
                <w:color w:val="000000"/>
                <w:sz w:val="20"/>
              </w:rPr>
              <w:t>
4. ТҚҚ полигонының инфрақұрылымын жақсарту бойынша шаралар жоспарланған.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округтерде коммуналдық қалдықтарды жинау және шығарудың орталықтандырылған жүйесінің болмауы.</w:t>
            </w:r>
          </w:p>
          <w:p>
            <w:pPr>
              <w:spacing w:after="20"/>
              <w:ind w:left="20"/>
              <w:jc w:val="both"/>
            </w:pPr>
            <w:r>
              <w:rPr>
                <w:rFonts w:ascii="Times New Roman"/>
                <w:b w:val="false"/>
                <w:i w:val="false"/>
                <w:color w:val="000000"/>
                <w:sz w:val="20"/>
              </w:rPr>
              <w:t>
2. Қалдықтарды бөлек жинау жүйесінің болмауы.</w:t>
            </w:r>
          </w:p>
          <w:p>
            <w:pPr>
              <w:spacing w:after="20"/>
              <w:ind w:left="20"/>
              <w:jc w:val="both"/>
            </w:pPr>
            <w:r>
              <w:rPr>
                <w:rFonts w:ascii="Times New Roman"/>
                <w:b w:val="false"/>
                <w:i w:val="false"/>
                <w:color w:val="000000"/>
                <w:sz w:val="20"/>
              </w:rPr>
              <w:t>
3. Аудандағы қалдықтарды қайта өңдеу және кәдеге жарату жүйесінің болмауы.</w:t>
            </w:r>
          </w:p>
          <w:p>
            <w:pPr>
              <w:spacing w:after="20"/>
              <w:ind w:left="20"/>
              <w:jc w:val="both"/>
            </w:pPr>
            <w:r>
              <w:rPr>
                <w:rFonts w:ascii="Times New Roman"/>
                <w:b w:val="false"/>
                <w:i w:val="false"/>
                <w:color w:val="000000"/>
                <w:sz w:val="20"/>
              </w:rPr>
              <w:t>
4.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Мүмкіндіктері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Қауіп-қатерлері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басқарудың тиімді жүйесін құру. 2. Қалдықтарды қайта өңдеуді және кәдеге жаратуды ұйымдастыру.</w:t>
            </w:r>
          </w:p>
          <w:p>
            <w:pPr>
              <w:spacing w:after="20"/>
              <w:ind w:left="20"/>
              <w:jc w:val="both"/>
            </w:pPr>
            <w:r>
              <w:rPr>
                <w:rFonts w:ascii="Times New Roman"/>
                <w:b w:val="false"/>
                <w:i w:val="false"/>
                <w:color w:val="000000"/>
                <w:sz w:val="20"/>
              </w:rPr>
              <w:t>
3. Қалдықтарды бөлек жинау және қалдықтарды басқару мәселелері бойынша тұрғындардың экологиялық мәдениетін арттыру.</w:t>
            </w:r>
          </w:p>
          <w:p>
            <w:pPr>
              <w:spacing w:after="20"/>
              <w:ind w:left="20"/>
              <w:jc w:val="both"/>
            </w:pPr>
            <w:r>
              <w:rPr>
                <w:rFonts w:ascii="Times New Roman"/>
                <w:b w:val="false"/>
                <w:i w:val="false"/>
                <w:color w:val="000000"/>
                <w:sz w:val="20"/>
              </w:rPr>
              <w:t>
4. Қалдықтарды басқару бойынша инфрақұрылымын дамыту үшін инвесторларды тарту.</w:t>
            </w:r>
          </w:p>
          <w:p>
            <w:pPr>
              <w:spacing w:after="20"/>
              <w:ind w:left="20"/>
              <w:jc w:val="both"/>
            </w:pPr>
            <w:r>
              <w:rPr>
                <w:rFonts w:ascii="Times New Roman"/>
                <w:b w:val="false"/>
                <w:i w:val="false"/>
                <w:color w:val="000000"/>
                <w:sz w:val="20"/>
              </w:rPr>
              <w:t>
5. Қайталама шикізаттың әртүрлі түрлерімен жұмыс жасауда заманауи озық қол жетімді технологиялардың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Түзілген қалдықтар көлемінің артуы.</w:t>
            </w:r>
          </w:p>
          <w:p>
            <w:pPr>
              <w:spacing w:after="20"/>
              <w:ind w:left="20"/>
              <w:jc w:val="both"/>
            </w:pPr>
            <w:r>
              <w:rPr>
                <w:rFonts w:ascii="Times New Roman"/>
                <w:b w:val="false"/>
                <w:i w:val="false"/>
                <w:color w:val="000000"/>
                <w:sz w:val="20"/>
              </w:rPr>
              <w:t>
2. Жиналған қалдықтар зонасындағы сыни экологиялық жағдайлардың пайда болуы. 3. Үйінді орналасқан зоналардағы атмосфера, топырақ, су ресурстарының ластануы.</w:t>
            </w:r>
          </w:p>
          <w:p>
            <w:pPr>
              <w:spacing w:after="20"/>
              <w:ind w:left="20"/>
              <w:jc w:val="both"/>
            </w:pPr>
            <w:r>
              <w:rPr>
                <w:rFonts w:ascii="Times New Roman"/>
                <w:b w:val="false"/>
                <w:i w:val="false"/>
                <w:color w:val="000000"/>
                <w:sz w:val="20"/>
              </w:rPr>
              <w:t>
4. Ұйымдастырылған үйінділер санының артуы.</w:t>
            </w:r>
          </w:p>
        </w:tc>
      </w:tr>
    </w:tbl>
    <w:p>
      <w:pPr>
        <w:spacing w:after="0"/>
        <w:ind w:left="0"/>
        <w:jc w:val="both"/>
      </w:pPr>
      <w:r>
        <w:rPr>
          <w:rFonts w:ascii="Times New Roman"/>
          <w:b w:val="false"/>
          <w:i w:val="false"/>
          <w:color w:val="000000"/>
          <w:sz w:val="28"/>
        </w:rPr>
        <w:t>
      Қалдықтарды басқару жүйесінің жай-күйінің күшті және әлсіз жақтарын талдау көрсеткендей, Байғанин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ше</w:t>
      </w:r>
    </w:p>
    <w:bookmarkStart w:name="z31" w:id="28"/>
    <w:p>
      <w:pPr>
        <w:spacing w:after="0"/>
        <w:ind w:left="0"/>
        <w:jc w:val="left"/>
      </w:pPr>
      <w:r>
        <w:rPr>
          <w:rFonts w:ascii="Times New Roman"/>
          <w:b/>
          <w:i w:val="false"/>
          <w:color w:val="000000"/>
        </w:rPr>
        <w:t xml:space="preserve"> 3. ҚАЛДЫҚТАРДЫ БАСҚАРУ БАҒДАРЛАМАСЫНЫҢ МАҚСАТЫ, МІНДЕТТЕРІ ЖӘНЕ НЫСАНАЛЫ КӨРСЕТКІШТЕРІ</w:t>
      </w:r>
    </w:p>
    <w:bookmarkEnd w:id="28"/>
    <w:bookmarkStart w:name="z32" w:id="29"/>
    <w:p>
      <w:pPr>
        <w:spacing w:after="0"/>
        <w:ind w:left="0"/>
        <w:jc w:val="left"/>
      </w:pPr>
      <w:r>
        <w:rPr>
          <w:rFonts w:ascii="Times New Roman"/>
          <w:b/>
          <w:i w:val="false"/>
          <w:color w:val="000000"/>
        </w:rPr>
        <w:t xml:space="preserve"> 3.1 Мақсаты және міндеттері</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 мақсаты</w:t>
      </w:r>
      <w:r>
        <w:rPr>
          <w:rFonts w:ascii="Times New Roman"/>
          <w:b w:val="false"/>
          <w:i w:val="false"/>
          <w:color w:val="000000"/>
          <w:sz w:val="28"/>
        </w:rPr>
        <w:t>: Экологиялық заңнама талаптарына сәйкес Ақтөбе облысы Байғанин ауданы аумағындағы коммуналдық қалдықтарды басқарудың тиімді жүйесін құру.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 міндеттері:</w:t>
      </w:r>
    </w:p>
    <w:p>
      <w:pPr>
        <w:spacing w:after="0"/>
        <w:ind w:left="0"/>
        <w:jc w:val="both"/>
      </w:pPr>
      <w:r>
        <w:rPr>
          <w:rFonts w:ascii="Times New Roman"/>
          <w:b w:val="false"/>
          <w:i w:val="false"/>
          <w:color w:val="000000"/>
          <w:sz w:val="28"/>
        </w:rPr>
        <w:t>
      1. Коммуналдық қалдықтарды үнемі шығаруды ұйымдастыру.</w:t>
      </w:r>
    </w:p>
    <w:p>
      <w:pPr>
        <w:spacing w:after="0"/>
        <w:ind w:left="0"/>
        <w:jc w:val="both"/>
      </w:pPr>
      <w:r>
        <w:rPr>
          <w:rFonts w:ascii="Times New Roman"/>
          <w:b w:val="false"/>
          <w:i w:val="false"/>
          <w:color w:val="000000"/>
          <w:sz w:val="28"/>
        </w:rPr>
        <w:t>
      2. Коммуналдық қалдықтарды қауіпсіз көмуді қамтамасыз ету.</w:t>
      </w:r>
    </w:p>
    <w:p>
      <w:pPr>
        <w:spacing w:after="0"/>
        <w:ind w:left="0"/>
        <w:jc w:val="both"/>
      </w:pPr>
      <w:r>
        <w:rPr>
          <w:rFonts w:ascii="Times New Roman"/>
          <w:b w:val="false"/>
          <w:i w:val="false"/>
          <w:color w:val="000000"/>
          <w:sz w:val="28"/>
        </w:rPr>
        <w:t>
      3. Коммуналдық қалдықтарды бөлек жинауды алдын-ала қарастыратын қажетті инфрақұрылымды құру және қалыптастыру.</w:t>
      </w:r>
    </w:p>
    <w:p>
      <w:pPr>
        <w:spacing w:after="0"/>
        <w:ind w:left="0"/>
        <w:jc w:val="both"/>
      </w:pPr>
      <w:r>
        <w:rPr>
          <w:rFonts w:ascii="Times New Roman"/>
          <w:b w:val="false"/>
          <w:i w:val="false"/>
          <w:color w:val="000000"/>
          <w:sz w:val="28"/>
        </w:rPr>
        <w:t>
      4. ТҚҚ қайта өңдеу және кәдеге жарату жүйесін дамыту.</w:t>
      </w:r>
    </w:p>
    <w:p>
      <w:pPr>
        <w:spacing w:after="0"/>
        <w:ind w:left="0"/>
        <w:jc w:val="both"/>
      </w:pPr>
      <w:r>
        <w:rPr>
          <w:rFonts w:ascii="Times New Roman"/>
          <w:b w:val="false"/>
          <w:i w:val="false"/>
          <w:color w:val="000000"/>
          <w:sz w:val="28"/>
        </w:rPr>
        <w:t>
      5. Қалдықтарды бөлек жинау саласындағы, сонымен қатар, қалдықтарды жинау, кәдеге жарату және қайта өңдеудің ұтымды жүйесі туралы тұрғындардың мәдениеті мен қызығушылықтарын жоғарылату.</w:t>
      </w:r>
    </w:p>
    <w:bookmarkStart w:name="z33" w:id="30"/>
    <w:p>
      <w:pPr>
        <w:spacing w:after="0"/>
        <w:ind w:left="0"/>
        <w:jc w:val="left"/>
      </w:pPr>
      <w:r>
        <w:rPr>
          <w:rFonts w:ascii="Times New Roman"/>
          <w:b/>
          <w:i w:val="false"/>
          <w:color w:val="000000"/>
        </w:rPr>
        <w:t xml:space="preserve"> 3.2 Нысаналы көрсеткіштері</w:t>
      </w:r>
    </w:p>
    <w:bookmarkEnd w:id="30"/>
    <w:p>
      <w:pPr>
        <w:spacing w:after="0"/>
        <w:ind w:left="0"/>
        <w:jc w:val="both"/>
      </w:pPr>
      <w:r>
        <w:rPr>
          <w:rFonts w:ascii="Times New Roman"/>
          <w:b w:val="false"/>
          <w:i w:val="false"/>
          <w:color w:val="000000"/>
          <w:sz w:val="28"/>
        </w:rPr>
        <w:t xml:space="preserve">
      Бағдарламаның нысаналы көрсеткіштері </w:t>
      </w:r>
      <w:r>
        <w:rPr>
          <w:rFonts w:ascii="Times New Roman"/>
          <w:b w:val="false"/>
          <w:i w:val="false"/>
          <w:color w:val="000000"/>
          <w:sz w:val="28"/>
        </w:rPr>
        <w:t>Қазақстан Республикасының "жасыл экономикаға" көшу тұжырымдамасының</w:t>
      </w:r>
      <w:r>
        <w:rPr>
          <w:rFonts w:ascii="Times New Roman"/>
          <w:b w:val="false"/>
          <w:i w:val="false"/>
          <w:color w:val="000000"/>
          <w:sz w:val="28"/>
        </w:rPr>
        <w:t xml:space="preserve"> (ҚР-ның стратегиялық құжаты), сондай-ақ 2025-2027 жылдарға арналған Ақтөбе облысының қоршаған ортаны қорғау жөніндегі іс-шаралар жоспарының талаптарына сәйкес айқындалған. </w:t>
      </w:r>
    </w:p>
    <w:p>
      <w:pPr>
        <w:spacing w:after="0"/>
        <w:ind w:left="0"/>
        <w:jc w:val="both"/>
      </w:pPr>
      <w:r>
        <w:rPr>
          <w:rFonts w:ascii="Times New Roman"/>
          <w:b w:val="false"/>
          <w:i w:val="false"/>
          <w:color w:val="000000"/>
          <w:sz w:val="28"/>
        </w:rPr>
        <w:t>
      Нысаналы көрсеткіштер Байғанин ауданындағы коммуналдық қалдықтарды басқару жүйесін жетілдіруге бағытталған (</w:t>
      </w:r>
      <w:r>
        <w:rPr>
          <w:rFonts w:ascii="Times New Roman"/>
          <w:b w:val="false"/>
          <w:i w:val="false"/>
          <w:color w:val="000000"/>
          <w:sz w:val="28"/>
        </w:rPr>
        <w:t>10-кесте</w:t>
      </w:r>
      <w:r>
        <w:rPr>
          <w:rFonts w:ascii="Times New Roman"/>
          <w:b w:val="false"/>
          <w:i w:val="false"/>
          <w:color w:val="000000"/>
          <w:sz w:val="28"/>
        </w:rPr>
        <w:t xml:space="preserve">). </w:t>
      </w:r>
    </w:p>
    <w:bookmarkStart w:name="z34" w:id="31"/>
    <w:p>
      <w:pPr>
        <w:spacing w:after="0"/>
        <w:ind w:left="0"/>
        <w:jc w:val="left"/>
      </w:pPr>
      <w:r>
        <w:rPr>
          <w:rFonts w:ascii="Times New Roman"/>
          <w:b/>
          <w:i w:val="false"/>
          <w:color w:val="000000"/>
        </w:rPr>
        <w:t xml:space="preserve"> 10-кесте – 2026-2030 жж Байғанин ауданындағы қалдықтарды басқару жүйесін жетілдіруге арналған нысаналы көрсеткіштер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көрсеткіштер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көрсеткіштер мәндері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жүйесімен тұрғындардың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жинауды ендіру:</w:t>
            </w:r>
          </w:p>
          <w:p>
            <w:pPr>
              <w:spacing w:after="20"/>
              <w:ind w:left="20"/>
              <w:jc w:val="both"/>
            </w:pPr>
            <w:r>
              <w:rPr>
                <w:rFonts w:ascii="Times New Roman"/>
                <w:b w:val="false"/>
                <w:i w:val="false"/>
                <w:color w:val="000000"/>
                <w:sz w:val="20"/>
              </w:rPr>
              <w:t>
- фракциялар бойынша, %</w:t>
            </w:r>
          </w:p>
          <w:p>
            <w:pPr>
              <w:spacing w:after="20"/>
              <w:ind w:left="20"/>
              <w:jc w:val="both"/>
            </w:pPr>
            <w:r>
              <w:rPr>
                <w:rFonts w:ascii="Times New Roman"/>
                <w:b w:val="false"/>
                <w:i w:val="false"/>
                <w:color w:val="000000"/>
                <w:sz w:val="20"/>
              </w:rPr>
              <w:t>
- қалдықтардың жеке қауіпті түрлері бойынша (медициналық және сынабы бар, электрондық және 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кәдеге жарату және қайта өңдеу үлесі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Орталықтандырылған жүйе шеңберінде тұрғындарды ТҚҚ жинау және шығарумен қамту бойынша мақсаттық көрсеткіштер Қазақстан Республикасының стратегиялық құжаттарына сәйкес бекітілген. </w:t>
      </w:r>
    </w:p>
    <w:bookmarkStart w:name="z35" w:id="32"/>
    <w:p>
      <w:pPr>
        <w:spacing w:after="0"/>
        <w:ind w:left="0"/>
        <w:jc w:val="left"/>
      </w:pPr>
      <w:r>
        <w:rPr>
          <w:rFonts w:ascii="Times New Roman"/>
          <w:b/>
          <w:i w:val="false"/>
          <w:color w:val="000000"/>
        </w:rPr>
        <w:t xml:space="preserve"> 4. БАҒДАРЛАМАНЫ ІСКЕ АСЫРУДЫҢ НЕГІЗГІ БАҒЫТТАРЫ, ҚОЙЫЛҒАН МАҚСАТТАРҒА ЖЕТУ ЖОЛДАРЫ ЖӘНЕ ТИІСТІ ШАРАЛАР </w:t>
      </w:r>
    </w:p>
    <w:bookmarkEnd w:id="32"/>
    <w:bookmarkStart w:name="z36" w:id="33"/>
    <w:p>
      <w:pPr>
        <w:spacing w:after="0"/>
        <w:ind w:left="0"/>
        <w:jc w:val="left"/>
      </w:pPr>
      <w:r>
        <w:rPr>
          <w:rFonts w:ascii="Times New Roman"/>
          <w:b/>
          <w:i w:val="false"/>
          <w:color w:val="000000"/>
        </w:rPr>
        <w:t xml:space="preserve"> 4.1 Елді мекенедерден коммуналдық қалдықтарды тұрақты түрде шығару ісін ұйымдастыру </w:t>
      </w:r>
    </w:p>
    <w:bookmarkEnd w:id="33"/>
    <w:p>
      <w:pPr>
        <w:spacing w:after="0"/>
        <w:ind w:left="0"/>
        <w:jc w:val="both"/>
      </w:pPr>
      <w:r>
        <w:rPr>
          <w:rFonts w:ascii="Times New Roman"/>
          <w:b w:val="false"/>
          <w:i w:val="false"/>
          <w:color w:val="000000"/>
          <w:sz w:val="28"/>
        </w:rPr>
        <w:t xml:space="preserve">
      Барлық тұрғын пункттерден коммуналдық қалдықтар үнемі шығарып отыруды ұйымдастыру үшін қажет: </w:t>
      </w:r>
    </w:p>
    <w:p>
      <w:pPr>
        <w:spacing w:after="0"/>
        <w:ind w:left="0"/>
        <w:jc w:val="both"/>
      </w:pPr>
      <w:r>
        <w:rPr>
          <w:rFonts w:ascii="Times New Roman"/>
          <w:b w:val="false"/>
          <w:i w:val="false"/>
          <w:color w:val="000000"/>
          <w:sz w:val="28"/>
        </w:rPr>
        <w:t xml:space="preserve">
      - ТҚҚ жинау және тасымалдауды жүзеге асыратын тұрмыстық қатты қалдықтар нарығына қатысушыларды анықтау; </w:t>
      </w:r>
    </w:p>
    <w:p>
      <w:pPr>
        <w:spacing w:after="0"/>
        <w:ind w:left="0"/>
        <w:jc w:val="both"/>
      </w:pPr>
      <w:r>
        <w:rPr>
          <w:rFonts w:ascii="Times New Roman"/>
          <w:b w:val="false"/>
          <w:i w:val="false"/>
          <w:color w:val="000000"/>
          <w:sz w:val="28"/>
        </w:rPr>
        <w:t>
      - қалдықтарды тасымалдау бойынша қызметтерге төлем жинау және заңды тұлғалармен жариялық ұсыныс келісіміне отыру;</w:t>
      </w:r>
    </w:p>
    <w:p>
      <w:pPr>
        <w:spacing w:after="0"/>
        <w:ind w:left="0"/>
        <w:jc w:val="both"/>
      </w:pPr>
      <w:r>
        <w:rPr>
          <w:rFonts w:ascii="Times New Roman"/>
          <w:b w:val="false"/>
          <w:i w:val="false"/>
          <w:color w:val="000000"/>
          <w:sz w:val="28"/>
        </w:rPr>
        <w:t xml:space="preserve">
      - ТҚҚ жинауға, тасымалдауға, сұрыптауға және көмуге тарифтерді уақытылы және экономикалық негізделген түрде қайта қарастыру.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ТҚҚ жинауды және тасымалдауды жүзеге асыратын тұрмыстық қатты қалдықтар нарығына қатысушыларды анықтау</w:t>
      </w:r>
    </w:p>
    <w:p>
      <w:pPr>
        <w:spacing w:after="0"/>
        <w:ind w:left="0"/>
        <w:jc w:val="both"/>
      </w:pPr>
      <w:r>
        <w:rPr>
          <w:rFonts w:ascii="Times New Roman"/>
          <w:b w:val="false"/>
          <w:i w:val="false"/>
          <w:color w:val="000000"/>
          <w:sz w:val="28"/>
        </w:rPr>
        <w:t xml:space="preserve">
      ТҚҚ жинау және тасымалдаумен айналысатын компанияны жергілікті атқарушы органдар (ЖАО) конкурс (тендер) жүргізу арқылы анықтайды. ЖАО осы компаниялармен біріге отырып, ТҚҚ жинауға, тасымалдауға, сұрыптауға және көмуге бекітілген тарифтерге сәйкес, қалдықтарды тасымалдау бойынша көрсетілетін қызметтерге төлем жинауды ендіру қажет. Тарифті уақытылы қайта қарастырып отыру ұсынылады. </w:t>
      </w:r>
    </w:p>
    <w:p>
      <w:pPr>
        <w:spacing w:after="0"/>
        <w:ind w:left="0"/>
        <w:jc w:val="both"/>
      </w:pPr>
      <w:r>
        <w:rPr>
          <w:rFonts w:ascii="Times New Roman"/>
          <w:b w:val="false"/>
          <w:i w:val="false"/>
          <w:color w:val="000000"/>
          <w:sz w:val="28"/>
        </w:rPr>
        <w:t>
      Экологиялық заңнама талаптарына сәйкес (</w:t>
      </w:r>
      <w:r>
        <w:rPr>
          <w:rFonts w:ascii="Times New Roman"/>
          <w:b w:val="false"/>
          <w:i w:val="false"/>
          <w:color w:val="000000"/>
          <w:sz w:val="28"/>
        </w:rPr>
        <w:t>367 б</w:t>
      </w:r>
      <w:r>
        <w:rPr>
          <w:rFonts w:ascii="Times New Roman"/>
          <w:b w:val="false"/>
          <w:i w:val="false"/>
          <w:color w:val="000000"/>
          <w:sz w:val="28"/>
        </w:rPr>
        <w:t xml:space="preserve">) ТҚҚ жинаудың орталықтандырылған жүйесі жергілікті атқарушы органмен ТҚҚ нарығына қатысушыларды анықтау мақсатында конкурс (тендер) жүргізу арқылы ұйымдастырылады. Конкурс тәсілі арқылы мемлекеттік сатып алулар "Мемлекеттік сатып алулар" туралы ҚР Заңының </w:t>
      </w:r>
      <w:r>
        <w:rPr>
          <w:rFonts w:ascii="Times New Roman"/>
          <w:b w:val="false"/>
          <w:i w:val="false"/>
          <w:color w:val="000000"/>
          <w:sz w:val="28"/>
        </w:rPr>
        <w:t>4 бөліміне</w:t>
      </w:r>
      <w:r>
        <w:rPr>
          <w:rFonts w:ascii="Times New Roman"/>
          <w:b w:val="false"/>
          <w:i w:val="false"/>
          <w:color w:val="000000"/>
          <w:sz w:val="28"/>
        </w:rPr>
        <w:t xml:space="preserve"> сәйкес жүзеге асырылады, мұнда ТҚҚ жинау және тасымалдау конкурсына қатысушыларға төменгі талаптар бекітілген:</w:t>
      </w:r>
    </w:p>
    <w:p>
      <w:pPr>
        <w:spacing w:after="0"/>
        <w:ind w:left="0"/>
        <w:jc w:val="both"/>
      </w:pPr>
      <w:r>
        <w:rPr>
          <w:rFonts w:ascii="Times New Roman"/>
          <w:b w:val="false"/>
          <w:i w:val="false"/>
          <w:color w:val="000000"/>
          <w:sz w:val="28"/>
        </w:rPr>
        <w:t xml:space="preserve">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w:t>
      </w:r>
      <w:r>
        <w:rPr>
          <w:rFonts w:ascii="Times New Roman"/>
          <w:b w:val="false"/>
          <w:i w:val="false"/>
          <w:color w:val="000000"/>
          <w:sz w:val="28"/>
        </w:rPr>
        <w:t>337 бабының</w:t>
      </w:r>
      <w:r>
        <w:rPr>
          <w:rFonts w:ascii="Times New Roman"/>
          <w:b w:val="false"/>
          <w:i w:val="false"/>
          <w:color w:val="000000"/>
          <w:sz w:val="28"/>
        </w:rPr>
        <w:t xml:space="preserve"> талаптарына сәйкес);</w:t>
      </w:r>
    </w:p>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p>
      <w:pPr>
        <w:spacing w:after="0"/>
        <w:ind w:left="0"/>
        <w:jc w:val="both"/>
      </w:pPr>
      <w:r>
        <w:rPr>
          <w:rFonts w:ascii="Times New Roman"/>
          <w:b w:val="false"/>
          <w:i w:val="false"/>
          <w:color w:val="000000"/>
          <w:sz w:val="28"/>
        </w:rPr>
        <w:t>
      -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p>
      <w:pPr>
        <w:spacing w:after="0"/>
        <w:ind w:left="0"/>
        <w:jc w:val="both"/>
      </w:pPr>
      <w:r>
        <w:rPr>
          <w:rFonts w:ascii="Times New Roman"/>
          <w:b w:val="false"/>
          <w:i w:val="false"/>
          <w:color w:val="000000"/>
          <w:sz w:val="28"/>
        </w:rPr>
        <w:t>
      - ТҚҚ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асырылуы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p>
      <w:pPr>
        <w:spacing w:after="0"/>
        <w:ind w:left="0"/>
        <w:jc w:val="both"/>
      </w:pPr>
      <w:r>
        <w:rPr>
          <w:rFonts w:ascii="Times New Roman"/>
          <w:b w:val="false"/>
          <w:i w:val="false"/>
          <w:color w:val="000000"/>
          <w:sz w:val="28"/>
        </w:rPr>
        <w:t xml:space="preserve">
      Байғанин ауданы әкімдігі ТҚҚ жинау және тасымалдау жұмыстарын жүзеег асыратын компанияларды конкурстық (тендерлік) негізде айқындайтын болады. Осы компаниялармен ауылдық округтер мен аудан елді мекендерінен коммуналдық қалдықтарды жинау және шығару қызметтерін көрсету тәртібі, шартары мен кестесі белгіленетін шарт жасалады. </w:t>
      </w:r>
    </w:p>
    <w:p>
      <w:pPr>
        <w:spacing w:after="0"/>
        <w:ind w:left="0"/>
        <w:jc w:val="both"/>
      </w:pPr>
      <w:r>
        <w:rPr>
          <w:rFonts w:ascii="Times New Roman"/>
          <w:b w:val="false"/>
          <w:i w:val="false"/>
          <w:color w:val="000000"/>
          <w:sz w:val="28"/>
        </w:rPr>
        <w:t xml:space="preserve">
      Коммуналдық қалдықтарды басқару бойынша келісім-шарттар ұзақ мерзімді (кемінде 5-10 жылға) болады, бұл ТҚҚ жинау және тасымалдау субъектілеріне өз қаражатын компанияларды дамытуға бағыттауға мүмкіндік береді. Компаниялардың қызмет нтижелеріне мониторинг жүргізу атқарылған жұмыстардың тиімділігі мен нәтижесін көруге және бағалауға мүмкіндік береді. </w:t>
      </w:r>
    </w:p>
    <w:p>
      <w:pPr>
        <w:spacing w:after="0"/>
        <w:ind w:left="0"/>
        <w:jc w:val="both"/>
      </w:pPr>
      <w:r>
        <w:rPr>
          <w:rFonts w:ascii="Times New Roman"/>
          <w:b w:val="false"/>
          <w:i w:val="false"/>
          <w:color w:val="000000"/>
          <w:sz w:val="28"/>
        </w:rPr>
        <w:t xml:space="preserve">
      Конкурстық (тендерлік) негізде іріктелген ТҚҚ жинау және тасымалдау компаниялары қалдықтарды елді мекендерден полигонға дейін жеткізу үшін оңтайлы тасымалдау бағыттарын әзірлеуі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тұлғалармен жариялық ұсыныс келісіміне отыру және қалдықтарды тасымалдау қызметтеріне төлем жинау</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 бабына</w:t>
      </w:r>
      <w:r>
        <w:rPr>
          <w:rFonts w:ascii="Times New Roman"/>
          <w:b w:val="false"/>
          <w:i w:val="false"/>
          <w:color w:val="000000"/>
          <w:sz w:val="28"/>
        </w:rPr>
        <w:t xml:space="preserve"> сәйкес, тұрғын үйлерде тұратын жеке тұлғалар жариялық ұсыныс келісім негізінде орталықтандырылған жүйені пайдалануға және жергілікті атқарушы органмен бекітілген тарифке сәйкес қалдықтарды тасымалдау қызметтеріне төлем төлеуге міндетті.</w:t>
      </w:r>
    </w:p>
    <w:p>
      <w:pPr>
        <w:spacing w:after="0"/>
        <w:ind w:left="0"/>
        <w:jc w:val="both"/>
      </w:pPr>
      <w:r>
        <w:rPr>
          <w:rFonts w:ascii="Times New Roman"/>
          <w:b w:val="false"/>
          <w:i w:val="false"/>
          <w:color w:val="000000"/>
          <w:sz w:val="28"/>
        </w:rPr>
        <w:t>
      Коммуналдық қалдықтарды жинау және шығарудың орталықтандырылған жүйесін дұрыс ұйымдастыру (орнатылған контейнерлердің қажетті санының бар болуы, тендерді ұтып алған мамандандырылған компаниялармен қалдықтарды уақытылы шығару) қалдықтарды тасымалдау қызметіне төлем жинау жүйесін жақсартуға мүмкіндік береді. Аудан тұрғындары қалдықтарды жинау және шығарумен айналысатын мамандандырылған компаниялардың қызметіне уақытылы ақы төлеу қажеттілігі туралы ақпараттануы қажет.</w:t>
      </w:r>
    </w:p>
    <w:p>
      <w:pPr>
        <w:spacing w:after="0"/>
        <w:ind w:left="0"/>
        <w:jc w:val="both"/>
      </w:pPr>
      <w:r>
        <w:rPr>
          <w:rFonts w:ascii="Times New Roman"/>
          <w:b w:val="false"/>
          <w:i w:val="false"/>
          <w:color w:val="000000"/>
          <w:sz w:val="28"/>
        </w:rPr>
        <w:t xml:space="preserve">
      Байғанин ауданында ТҚҚ жинау және тасымалдау бойынша мердігер анықталғаннан кейін жеке тұлғалармен жариялық оферта шартын жасасу тәжірибесі енгізілетін болады. Жариялық оферта нысанындағы келісім арнайы компаниялардың веб-сайттарында, аудан әкімдігінің ресми сайтында және бұқаралық ақпарат құралдарында жария түрде қолжетімді болады. Жариялық шарттарды қолдаун ТҚҚ шығару қызметтері үшін төлем мен жинау көлемін арттырып, тұрғындар үшін ыңғайлы болуын қамтамасыз етеді. Осы шарттар негізінде төлемдер жиналатын болады. </w:t>
      </w:r>
    </w:p>
    <w:p>
      <w:pPr>
        <w:spacing w:after="0"/>
        <w:ind w:left="0"/>
        <w:jc w:val="both"/>
      </w:pPr>
      <w:r>
        <w:rPr>
          <w:rFonts w:ascii="Times New Roman"/>
          <w:b w:val="false"/>
          <w:i w:val="false"/>
          <w:color w:val="000000"/>
          <w:sz w:val="28"/>
        </w:rPr>
        <w:t>
      Жеке және заңды тұлғаларға мамандандырылған компаниялар қызмет көрсету үшін абоненттік бөліммен қамтамасыз етіледі. Сонымен қатар, коммуналдық қалдықтарды жинау және тасымалдау бойынша қызмет көрсетудегі жедел сұрақтармен тұтынушыларға қызмет көрсету үшін диспетчерлік қызмет жұмысымен қамтамасыз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ТҚҚ жинау, тасымалдау, сұрыптау және көму тарифтерін экономикалық тұрғыдан жүйелі қайта қарау</w:t>
      </w:r>
    </w:p>
    <w:p>
      <w:pPr>
        <w:spacing w:after="0"/>
        <w:ind w:left="0"/>
        <w:jc w:val="both"/>
      </w:pPr>
      <w:r>
        <w:rPr>
          <w:rFonts w:ascii="Times New Roman"/>
          <w:b w:val="false"/>
          <w:i w:val="false"/>
          <w:color w:val="000000"/>
          <w:sz w:val="28"/>
        </w:rPr>
        <w:t xml:space="preserve">
      Тарифтерді есептеуге негіз болатын "Халық үшін қатты тұрмыстық қалдықтарды жинауға, тасымалдауға, сұрыптауға және көмуге арналған тарифті есептеу әдістемесін бекіту туралы" құжаты.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Әдістемеге сәйкес тұрмыстық қатты қалдықтарды жинауға, тасымалдауға, сұрыптауға және көмуге тарифтерді есептеу өзіндік құн арқылы жүргізіледі, мұнда, калькуляция баптары бойынша топтастырылған ТҚҚ жинауды, тасымалдауды, сұрыптауды және көмуді жүзеге асыратын нарық қатысушыларының нақты және/немесе нормативті шығындары көрсетіледі.</w:t>
      </w:r>
    </w:p>
    <w:p>
      <w:pPr>
        <w:spacing w:after="0"/>
        <w:ind w:left="0"/>
        <w:jc w:val="both"/>
      </w:pPr>
      <w:r>
        <w:rPr>
          <w:rFonts w:ascii="Times New Roman"/>
          <w:b w:val="false"/>
          <w:i w:val="false"/>
          <w:color w:val="000000"/>
          <w:sz w:val="28"/>
        </w:rPr>
        <w:t xml:space="preserve">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 </w:t>
      </w:r>
    </w:p>
    <w:p>
      <w:pPr>
        <w:spacing w:after="0"/>
        <w:ind w:left="0"/>
        <w:jc w:val="both"/>
      </w:pPr>
      <w:r>
        <w:rPr>
          <w:rFonts w:ascii="Times New Roman"/>
          <w:b w:val="false"/>
          <w:i w:val="false"/>
          <w:color w:val="000000"/>
          <w:sz w:val="28"/>
        </w:rPr>
        <w:t xml:space="preserve">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 </w:t>
      </w:r>
    </w:p>
    <w:p>
      <w:pPr>
        <w:spacing w:after="0"/>
        <w:ind w:left="0"/>
        <w:jc w:val="both"/>
      </w:pPr>
      <w:r>
        <w:rPr>
          <w:rFonts w:ascii="Times New Roman"/>
          <w:b w:val="false"/>
          <w:i w:val="false"/>
          <w:color w:val="000000"/>
          <w:sz w:val="28"/>
        </w:rPr>
        <w:t xml:space="preserve">
      Калькуляция баптарынан көріп отырғанымыздай, тариф шамасы жылдан 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тұру қажет, бұл мамандандырылған компаниялардың экономикалық жай-күйінің төмендеп кетуінің алдын-алады. </w:t>
      </w:r>
    </w:p>
    <w:p>
      <w:pPr>
        <w:spacing w:after="0"/>
        <w:ind w:left="0"/>
        <w:jc w:val="both"/>
      </w:pPr>
      <w:r>
        <w:rPr>
          <w:rFonts w:ascii="Times New Roman"/>
          <w:b w:val="false"/>
          <w:i w:val="false"/>
          <w:color w:val="000000"/>
          <w:sz w:val="28"/>
        </w:rPr>
        <w:t>
      ҚР Экологиялық Кодексінде тарифтерді қайта қарастырудың нақты мерзімі көрсетілмеген, бірақ 2023 жылдың маусым айында ҚР бәсекені қорғау және дамыту Агенттігі мен ҚР ЭГТРМ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w:t>
      </w:r>
    </w:p>
    <w:bookmarkStart w:name="z37" w:id="34"/>
    <w:p>
      <w:pPr>
        <w:spacing w:after="0"/>
        <w:ind w:left="0"/>
        <w:jc w:val="left"/>
      </w:pPr>
      <w:r>
        <w:rPr>
          <w:rFonts w:ascii="Times New Roman"/>
          <w:b/>
          <w:i w:val="false"/>
          <w:color w:val="000000"/>
        </w:rPr>
        <w:t xml:space="preserve"> 4.2 Коммуналдық қалдықтарды қауіпсіз көмуді қамтамасыз ету </w:t>
      </w:r>
    </w:p>
    <w:bookmarkEnd w:id="34"/>
    <w:p>
      <w:pPr>
        <w:spacing w:after="0"/>
        <w:ind w:left="0"/>
        <w:jc w:val="both"/>
      </w:pPr>
      <w:r>
        <w:rPr>
          <w:rFonts w:ascii="Times New Roman"/>
          <w:b w:val="false"/>
          <w:i w:val="false"/>
          <w:color w:val="000000"/>
          <w:sz w:val="28"/>
        </w:rPr>
        <w:t>
      Жақын жылдары шешілуі тиіс басты міндет – Қарауылкелді ауылындағы ТҚҚ полигонын құрылыс, санитарлық және экологиялық нормаларға сәйкестендіру: Қарауылкелді ауылындағы ескі полигонды рекультивациялау; ауылдық елді мекендерге арналған жеңілдетілген рәсім бойынша жер учаскелеріне актілері бар ауылдық округтердегі ТҚҚ орналастыруға арналған алаңдарды полигон ретінде рәсімдеу, сондай-ақ бейберекет түзілген қалыптасатын ауылдық қоқыс тастайтын жерлерді жабу және рекультивациялау. Аудандағы қоқыс үйінділерінің көп болуы халықтың денсаулығына және қоршаған ортаға зиян келтіреді.</w:t>
      </w:r>
    </w:p>
    <w:p>
      <w:pPr>
        <w:spacing w:after="0"/>
        <w:ind w:left="0"/>
        <w:jc w:val="both"/>
      </w:pPr>
      <w:r>
        <w:rPr>
          <w:rFonts w:ascii="Times New Roman"/>
          <w:b w:val="false"/>
          <w:i w:val="false"/>
          <w:color w:val="000000"/>
          <w:sz w:val="28"/>
        </w:rPr>
        <w:t>
      ТҚҚ полигонына арналған талаптар келесі құжаттарда көрсетілген: ҚР ЭК (</w:t>
      </w:r>
      <w:r>
        <w:rPr>
          <w:rFonts w:ascii="Times New Roman"/>
          <w:b w:val="false"/>
          <w:i w:val="false"/>
          <w:color w:val="000000"/>
          <w:sz w:val="28"/>
        </w:rPr>
        <w:t>25 бөлім</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xml:space="preserve">), ҚР СТ 3696-2020. Тұрмыстық-қатты қалдықтарға арналған аз қуатты полигондар. Талаптар. </w:t>
      </w:r>
      <w:r>
        <w:rPr>
          <w:rFonts w:ascii="Times New Roman"/>
          <w:b w:val="false"/>
          <w:i w:val="false"/>
          <w:color w:val="000000"/>
          <w:sz w:val="28"/>
        </w:rPr>
        <w:t>ҚР СН 1.04-15-2013</w:t>
      </w:r>
      <w:r>
        <w:rPr>
          <w:rFonts w:ascii="Times New Roman"/>
          <w:b w:val="false"/>
          <w:i w:val="false"/>
          <w:color w:val="000000"/>
          <w:sz w:val="28"/>
        </w:rPr>
        <w:t xml:space="preserve"> Тұрмыстық қатты қалдықтарға арналған полигондар.</w:t>
      </w:r>
    </w:p>
    <w:p>
      <w:pPr>
        <w:spacing w:after="0"/>
        <w:ind w:left="0"/>
        <w:jc w:val="both"/>
      </w:pPr>
      <w:r>
        <w:rPr>
          <w:rFonts w:ascii="Times New Roman"/>
          <w:b w:val="false"/>
          <w:i w:val="false"/>
          <w:color w:val="000000"/>
          <w:sz w:val="28"/>
        </w:rPr>
        <w:t xml:space="preserve">
      ТҚҚ орналастыруға арналған жер учаскелеріне құқық белгілейтін құжаттары (жер актілері) бар орындар Қарауылкелді, Ащы, Қызылбұлақ, Сарытөбе, Жарқамыс және Миялы ауылдық округтерінде бар. Елді мекендер арасындағы қашықтықтың үлкен болуына байланысты аталған ТҚҚ орналастыру орындарының барлығын пайдалану қажет, алайда оларды ауылдық мекендерге арналған жеңілдетілген рәсім бойынша шағын полигондар ретінде рәсімдеу ұсынылады. </w:t>
      </w:r>
    </w:p>
    <w:p>
      <w:pPr>
        <w:spacing w:after="0"/>
        <w:ind w:left="0"/>
        <w:jc w:val="both"/>
      </w:pPr>
      <w:r>
        <w:rPr>
          <w:rFonts w:ascii="Times New Roman"/>
          <w:b w:val="false"/>
          <w:i w:val="false"/>
          <w:color w:val="000000"/>
          <w:sz w:val="28"/>
        </w:rPr>
        <w:t xml:space="preserve">
      Қажетті іс-шаралар: </w:t>
      </w:r>
    </w:p>
    <w:p>
      <w:pPr>
        <w:spacing w:after="0"/>
        <w:ind w:left="0"/>
        <w:jc w:val="both"/>
      </w:pPr>
      <w:r>
        <w:rPr>
          <w:rFonts w:ascii="Times New Roman"/>
          <w:b w:val="false"/>
          <w:i w:val="false"/>
          <w:color w:val="000000"/>
          <w:sz w:val="28"/>
        </w:rPr>
        <w:t xml:space="preserve">
      Қарауылкелді, Қосарал, Көкбұлақ, Кенжәлі, Жарлы, Қораши, Жыңғылдытоғай ауылдарынан қалдықтарды Қарауылкелді ауылындағы полигонға шығару. </w:t>
      </w:r>
    </w:p>
    <w:p>
      <w:pPr>
        <w:spacing w:after="0"/>
        <w:ind w:left="0"/>
        <w:jc w:val="both"/>
      </w:pPr>
      <w:r>
        <w:rPr>
          <w:rFonts w:ascii="Times New Roman"/>
          <w:b w:val="false"/>
          <w:i w:val="false"/>
          <w:color w:val="000000"/>
          <w:sz w:val="28"/>
        </w:rPr>
        <w:t>
      Ноғайты, Ебейті, Қопа, Айрық, Көптоғай ауылдарынан қалдықтарды Ащы ауылдық округтеріндегі (Ноғайты ауылы) полигонға шығару.</w:t>
      </w:r>
    </w:p>
    <w:p>
      <w:pPr>
        <w:spacing w:after="0"/>
        <w:ind w:left="0"/>
        <w:jc w:val="both"/>
      </w:pPr>
      <w:r>
        <w:rPr>
          <w:rFonts w:ascii="Times New Roman"/>
          <w:b w:val="false"/>
          <w:i w:val="false"/>
          <w:color w:val="000000"/>
          <w:sz w:val="28"/>
        </w:rPr>
        <w:t xml:space="preserve">
      Алтай батыр, Баршақұм, Шұқырши ауылдарынан қалдықтарды Сарытөбе ауылдық округіндегі (Алтай батыр ауылы) полигонға шығару. </w:t>
      </w:r>
    </w:p>
    <w:p>
      <w:pPr>
        <w:spacing w:after="0"/>
        <w:ind w:left="0"/>
        <w:jc w:val="both"/>
      </w:pPr>
      <w:r>
        <w:rPr>
          <w:rFonts w:ascii="Times New Roman"/>
          <w:b w:val="false"/>
          <w:i w:val="false"/>
          <w:color w:val="000000"/>
          <w:sz w:val="28"/>
        </w:rPr>
        <w:t xml:space="preserve">
      Жарқамыс, Ақтам, Қаражар ауылдарынан қалдықтарды Жарқамыс ауылдық округіндегі (Жарқамыс ауылы) полигонға шығару. </w:t>
      </w:r>
    </w:p>
    <w:p>
      <w:pPr>
        <w:spacing w:after="0"/>
        <w:ind w:left="0"/>
        <w:jc w:val="both"/>
      </w:pPr>
      <w:r>
        <w:rPr>
          <w:rFonts w:ascii="Times New Roman"/>
          <w:b w:val="false"/>
          <w:i w:val="false"/>
          <w:color w:val="000000"/>
          <w:sz w:val="28"/>
        </w:rPr>
        <w:t xml:space="preserve">
      Кемерши, Бұлақтыкөл, Жаңатаң ауылдарынан қалдықтарды Қызылбұлақ ауылдық округіндегі (Кемерши ауылы) полигонға шығару. </w:t>
      </w:r>
    </w:p>
    <w:p>
      <w:pPr>
        <w:spacing w:after="0"/>
        <w:ind w:left="0"/>
        <w:jc w:val="both"/>
      </w:pPr>
      <w:r>
        <w:rPr>
          <w:rFonts w:ascii="Times New Roman"/>
          <w:b w:val="false"/>
          <w:i w:val="false"/>
          <w:color w:val="000000"/>
          <w:sz w:val="28"/>
        </w:rPr>
        <w:t xml:space="preserve">
      Оймауыт, Миялы, Дияр ауылдарынан қалдықтарды Миялы ауылдық округіндегі (Миялы ауылы) полигонға шығару. </w:t>
      </w:r>
    </w:p>
    <w:p>
      <w:pPr>
        <w:spacing w:after="0"/>
        <w:ind w:left="0"/>
        <w:jc w:val="both"/>
      </w:pPr>
      <w:r>
        <w:rPr>
          <w:rFonts w:ascii="Times New Roman"/>
          <w:b w:val="false"/>
          <w:i w:val="false"/>
          <w:color w:val="000000"/>
          <w:sz w:val="28"/>
        </w:rPr>
        <w:t xml:space="preserve">
      Ұсынылған шығару кестесі –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Рекультивациялау, кезең-кезеңмен рекультивациялау және ауылдық қоқыс үйінділерінің жерлерін қалпына келтіру жоспарын әзірлеу</w:t>
      </w:r>
    </w:p>
    <w:p>
      <w:pPr>
        <w:spacing w:after="0"/>
        <w:ind w:left="0"/>
        <w:jc w:val="both"/>
      </w:pPr>
      <w:r>
        <w:rPr>
          <w:rFonts w:ascii="Times New Roman"/>
          <w:b w:val="false"/>
          <w:i w:val="false"/>
          <w:color w:val="000000"/>
          <w:sz w:val="28"/>
        </w:rPr>
        <w:t xml:space="preserve">
      Жер телімдері рәсімделмеген ауылдық үйінділердің аумақтарын кезең-кезеңмен рекультивациялау керек. </w:t>
      </w:r>
    </w:p>
    <w:p>
      <w:pPr>
        <w:spacing w:after="0"/>
        <w:ind w:left="0"/>
        <w:jc w:val="both"/>
      </w:pPr>
      <w:r>
        <w:rPr>
          <w:rFonts w:ascii="Times New Roman"/>
          <w:b w:val="false"/>
          <w:i w:val="false"/>
          <w:color w:val="000000"/>
          <w:sz w:val="28"/>
        </w:rPr>
        <w:t>
      Рұқсатсыз қоқыс төгілген полигондарды рекультивациялау бойынша техникалық шешімдер рекультивациялаудан кейін жер учаскесінің функционалдық мақсаты мен пайдалану түріне байланысты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Апатты үйінділерді жою</w:t>
      </w:r>
    </w:p>
    <w:p>
      <w:pPr>
        <w:spacing w:after="0"/>
        <w:ind w:left="0"/>
        <w:jc w:val="both"/>
      </w:pPr>
      <w:r>
        <w:rPr>
          <w:rFonts w:ascii="Times New Roman"/>
          <w:b w:val="false"/>
          <w:i w:val="false"/>
          <w:color w:val="000000"/>
          <w:sz w:val="28"/>
        </w:rPr>
        <w:t>
      "Қазақстан Ғарыш Сапары" ҰК" геопорталы – космостық мониторинг бойынша Ақтөбе облысында 250 рұқсат етілмеген қалдық үйінділері анықталған. Олардың бір бөлігі жойылды, бірақ облыста, соның ішінде Байғанин ауданында апатты үйінділер қайтадан пайда болуда.</w:t>
      </w:r>
    </w:p>
    <w:p>
      <w:pPr>
        <w:spacing w:after="0"/>
        <w:ind w:left="0"/>
        <w:jc w:val="both"/>
      </w:pPr>
      <w:r>
        <w:rPr>
          <w:rFonts w:ascii="Times New Roman"/>
          <w:b w:val="false"/>
          <w:i w:val="false"/>
          <w:color w:val="000000"/>
          <w:sz w:val="28"/>
        </w:rPr>
        <w:t xml:space="preserve">
      Апатты үйінділердің түзілуі, оларды жою және болдырмау мәселелерін шешуге жергілікті мемлекеттік органдарды қоса алғанда, барлық мүдделі тараптарды тарту арқылы түбегейлі және шешуші әрекеттерді талап етеді. Байғанин ауданының әкімдігі экобелсенділермен және қоғамдық ұйымдармен апатты үйінділерді жедел айқындау және сауатты шешімдер қабылдау үшін тығыз өзара байланысты орнататын болады. </w:t>
      </w:r>
    </w:p>
    <w:p>
      <w:pPr>
        <w:spacing w:after="0"/>
        <w:ind w:left="0"/>
        <w:jc w:val="both"/>
      </w:pPr>
      <w:r>
        <w:rPr>
          <w:rFonts w:ascii="Times New Roman"/>
          <w:b w:val="false"/>
          <w:i w:val="false"/>
          <w:color w:val="000000"/>
          <w:sz w:val="28"/>
        </w:rPr>
        <w:t>
      Үйінділерді зарарсыздандырудың қолданыстағы жалпы қабылданған әдістемесі келесі кезеңдерді іске қосады: үйінділердің қауіптілік деңгейін анықтау; баламалы нұсқаларды таңдау; зарарсыздандыру және рекультивациялау технологияларын әзірлеу.</w:t>
      </w:r>
    </w:p>
    <w:p>
      <w:pPr>
        <w:spacing w:after="0"/>
        <w:ind w:left="0"/>
        <w:jc w:val="both"/>
      </w:pPr>
      <w:r>
        <w:rPr>
          <w:rFonts w:ascii="Times New Roman"/>
          <w:b w:val="false"/>
          <w:i w:val="false"/>
          <w:color w:val="000000"/>
          <w:sz w:val="28"/>
        </w:rPr>
        <w:t>
      Жаңа үйінділердің түзілуінің алдын-алу бойынша негізгі шаралар Байғанин ауданының тұрғындарын қалдықтарды жинау мен тасымалдау бойынша қызметтермен қамту және қалдықтармен қауіпсіз жұмыс істеу бойынша шағын және орта бизнес субъектілерімен сауықтыру жұмыстарын жүргізу болып табылады.</w:t>
      </w:r>
    </w:p>
    <w:bookmarkStart w:name="z38" w:id="35"/>
    <w:p>
      <w:pPr>
        <w:spacing w:after="0"/>
        <w:ind w:left="0"/>
        <w:jc w:val="left"/>
      </w:pPr>
      <w:r>
        <w:rPr>
          <w:rFonts w:ascii="Times New Roman"/>
          <w:b/>
          <w:i w:val="false"/>
          <w:color w:val="000000"/>
        </w:rPr>
        <w:t xml:space="preserve"> 4.3 Қалдықтарды бөлек жинауды көздейтін қажетті инфрақұрылымды құру және оның жұмыс істеуін қамтамасыз ету</w:t>
      </w:r>
    </w:p>
    <w:bookmarkEnd w:id="35"/>
    <w:p>
      <w:pPr>
        <w:spacing w:after="0"/>
        <w:ind w:left="0"/>
        <w:jc w:val="both"/>
      </w:pPr>
      <w:r>
        <w:rPr>
          <w:rFonts w:ascii="Times New Roman"/>
          <w:b w:val="false"/>
          <w:i w:val="false"/>
          <w:color w:val="000000"/>
          <w:sz w:val="28"/>
        </w:rPr>
        <w:t xml:space="preserve">
      Коммуналдық қалдықтарды жинау және ұнемі шығарып отыру қызметіне ауылдық тұрғындардың қолжетімділігін қамтамасыз ету үшін инфрақұрылыммен қамтамасыз ету керек: </w:t>
      </w:r>
    </w:p>
    <w:p>
      <w:pPr>
        <w:spacing w:after="0"/>
        <w:ind w:left="0"/>
        <w:jc w:val="both"/>
      </w:pPr>
      <w:r>
        <w:rPr>
          <w:rFonts w:ascii="Times New Roman"/>
          <w:b w:val="false"/>
          <w:i w:val="false"/>
          <w:color w:val="000000"/>
          <w:sz w:val="28"/>
        </w:rPr>
        <w:t xml:space="preserve">
      -Коммуналдық қалдықтарды жинау және үнемі шығарып отыру үшін мамандандырылған көлікті сатып алу; </w:t>
      </w:r>
    </w:p>
    <w:p>
      <w:pPr>
        <w:spacing w:after="0"/>
        <w:ind w:left="0"/>
        <w:jc w:val="both"/>
      </w:pPr>
      <w:r>
        <w:rPr>
          <w:rFonts w:ascii="Times New Roman"/>
          <w:b w:val="false"/>
          <w:i w:val="false"/>
          <w:color w:val="000000"/>
          <w:sz w:val="28"/>
        </w:rPr>
        <w:t>
      -ТҚҚ бөлек жинауды (құрғақ және ылғалды фракциялар үшін) ендіру үшін контейнерлер сатып алу;</w:t>
      </w:r>
    </w:p>
    <w:p>
      <w:pPr>
        <w:spacing w:after="0"/>
        <w:ind w:left="0"/>
        <w:jc w:val="both"/>
      </w:pPr>
      <w:r>
        <w:rPr>
          <w:rFonts w:ascii="Times New Roman"/>
          <w:b w:val="false"/>
          <w:i w:val="false"/>
          <w:color w:val="000000"/>
          <w:sz w:val="28"/>
        </w:rPr>
        <w:t xml:space="preserve">
      -ТҚҚ санитарлық-эпидемологиялық талаптарға сәйкес жинау үшін контейнерлік алаңдардың орнын анықтау және сәйкестендіру; </w:t>
      </w:r>
    </w:p>
    <w:p>
      <w:pPr>
        <w:spacing w:after="0"/>
        <w:ind w:left="0"/>
        <w:jc w:val="both"/>
      </w:pPr>
      <w:r>
        <w:rPr>
          <w:rFonts w:ascii="Times New Roman"/>
          <w:b w:val="false"/>
          <w:i w:val="false"/>
          <w:color w:val="000000"/>
          <w:sz w:val="28"/>
        </w:rPr>
        <w:t>
      -Ірікөлемді және құрылыс қалдықтарын жинауға арналған алаңдарды ұйымдастыру үшін орындарды анықтау;</w:t>
      </w:r>
    </w:p>
    <w:p>
      <w:pPr>
        <w:spacing w:after="0"/>
        <w:ind w:left="0"/>
        <w:jc w:val="both"/>
      </w:pPr>
      <w:r>
        <w:rPr>
          <w:rFonts w:ascii="Times New Roman"/>
          <w:b w:val="false"/>
          <w:i w:val="false"/>
          <w:color w:val="000000"/>
          <w:sz w:val="28"/>
        </w:rPr>
        <w:t xml:space="preserve">
      -Қауіпті құрамдас коммуналдық қалдықтарды бөлек жинау.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Коммуналдық қалдықтарды шығару үшін мамандандырылған көліктерді сатып алу</w:t>
      </w:r>
    </w:p>
    <w:p>
      <w:pPr>
        <w:spacing w:after="0"/>
        <w:ind w:left="0"/>
        <w:jc w:val="both"/>
      </w:pPr>
      <w:r>
        <w:rPr>
          <w:rFonts w:ascii="Times New Roman"/>
          <w:b w:val="false"/>
          <w:i w:val="false"/>
          <w:color w:val="000000"/>
          <w:sz w:val="28"/>
        </w:rPr>
        <w:t xml:space="preserve">
      -Коммуналдық қалдықтарды шығаруға арналған мамандандырылған көліктерді сатып алу қалдықтарды басқару жүйесін табысты қалыптастыруға бағытталған негіз болып табылады. </w:t>
      </w:r>
    </w:p>
    <w:p>
      <w:pPr>
        <w:spacing w:after="0"/>
        <w:ind w:left="0"/>
        <w:jc w:val="both"/>
      </w:pPr>
      <w:r>
        <w:rPr>
          <w:rFonts w:ascii="Times New Roman"/>
          <w:b w:val="false"/>
          <w:i w:val="false"/>
          <w:color w:val="000000"/>
          <w:sz w:val="28"/>
        </w:rPr>
        <w:t xml:space="preserve">
      -365 бапқа сәйкес (5т) ЖАО коммуналдық қалдықтарды үнемі шығаруды ұйымдастыруды қамтамасыз етеді. ТҚҚ уақытылы шығаруды ұйымдастыру үшін ТҚҚ тасымалдауға арналған арнайы жабдықталған көлік құралдары – қоқыс таситын көліктерді сатып алу қажет. </w:t>
      </w:r>
    </w:p>
    <w:p>
      <w:pPr>
        <w:spacing w:after="0"/>
        <w:ind w:left="0"/>
        <w:jc w:val="both"/>
      </w:pPr>
      <w:r>
        <w:rPr>
          <w:rFonts w:ascii="Times New Roman"/>
          <w:b w:val="false"/>
          <w:i w:val="false"/>
          <w:color w:val="000000"/>
          <w:sz w:val="28"/>
        </w:rPr>
        <w:t xml:space="preserve">
      Ауданда бір тәулікте шамамен 29,6 тонна немесе 133 м3 тұрмыстық қалдық жиналады, ал бір аптада – 207,6 тонна. Бір қоқыс таситын көліктің сыйымдылығы – 20-22 м3. Қалдықтарды күнделікті шығару үшін 6 қоқыс көлігін, ал аптасына бір рет кесте бойынша әр күні екі полигоннан шығару үшін кемінде 2 көлік сатып алу қажет. </w:t>
      </w:r>
    </w:p>
    <w:p>
      <w:pPr>
        <w:spacing w:after="0"/>
        <w:ind w:left="0"/>
        <w:jc w:val="both"/>
      </w:pPr>
      <w:r>
        <w:rPr>
          <w:rFonts w:ascii="Times New Roman"/>
          <w:b w:val="false"/>
          <w:i w:val="false"/>
          <w:color w:val="000000"/>
          <w:sz w:val="28"/>
        </w:rPr>
        <w:t xml:space="preserve">
      Қажетті мөлшердегі қоқыс көліктерінің болмауы қалдықтарды шығару кестесінің бұзылуына және тұрғындарға қолайсыздықтар туындауына әкелуі мүмкін. Сатып алынған көлік құралдары тұрмыстық қатты қалдықтарды жинау және тасымалдаумен айналысатын, конкурс (тендер) арқылы анықталған компанияның сенімгерлік басқаруына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Байғанин ауданыдағы коммуналдық қалдықтарды шығару бойынша ұсынылатын кесте:</w:t>
      </w:r>
    </w:p>
    <w:p>
      <w:pPr>
        <w:spacing w:after="0"/>
        <w:ind w:left="0"/>
        <w:jc w:val="both"/>
      </w:pPr>
      <w:r>
        <w:rPr>
          <w:rFonts w:ascii="Times New Roman"/>
          <w:b w:val="false"/>
          <w:i w:val="false"/>
          <w:color w:val="000000"/>
          <w:sz w:val="28"/>
        </w:rPr>
        <w:t xml:space="preserve">
      Қарауылкелді, Қосарал, Көкбұлақ, Кенжәлі, Жарлы, Қораши, Жыңғылдытоғай ауылдарынан қалдықтарды Қарауылкелді ауылындағы полигонға күн сайын шығару: </w:t>
      </w:r>
    </w:p>
    <w:p>
      <w:pPr>
        <w:spacing w:after="0"/>
        <w:ind w:left="0"/>
        <w:jc w:val="both"/>
      </w:pPr>
      <w:r>
        <w:rPr>
          <w:rFonts w:ascii="Times New Roman"/>
          <w:b w:val="false"/>
          <w:i w:val="false"/>
          <w:color w:val="000000"/>
          <w:sz w:val="28"/>
        </w:rPr>
        <w:t xml:space="preserve">
      Ноғайты, Ебейті, Қопа, Шұқырши ауылдарынан Сарытөбе ауылдық округінің (Алтай батыр ауылы) полигонына; Жарқамыс, Ақтам, Қаражар ауылдарынан Жарқамыс ауылдық округінің (Жарқамыс ауылы) полигонына; Кемерши, Бұлақтыкөл, Жаңатаң ауылдарынан Қызылбұлақ ауылдық округінің (Кемерши ауылы) полигонына; Оймауыт, Миялы, Дияр ауылдарынан Миялы ауылдық округінің (Миялы ауылы) полигонынан апта сайын шығару. </w:t>
      </w:r>
    </w:p>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p>
      <w:pPr>
        <w:spacing w:after="0"/>
        <w:ind w:left="0"/>
        <w:jc w:val="both"/>
      </w:pPr>
      <w:r>
        <w:rPr>
          <w:rFonts w:ascii="Times New Roman"/>
          <w:b w:val="false"/>
          <w:i w:val="false"/>
          <w:color w:val="000000"/>
          <w:sz w:val="28"/>
        </w:rPr>
        <w:t xml:space="preserve">
      Бастапқы кезеңдерде ауылдық округтердегі коммуналдық қалдықтарды бекітілген кесте бойынша үйлерді, көшелерді аралау жолымен шығарылатын болады. Контейнерлік алаңдар мен контейнерлерді орнатқаннан кейін шығару контейнерлік алаңдардан жүзеге асырылады. </w:t>
      </w:r>
    </w:p>
    <w:p>
      <w:pPr>
        <w:spacing w:after="0"/>
        <w:ind w:left="0"/>
        <w:jc w:val="both"/>
      </w:pPr>
      <w:r>
        <w:rPr>
          <w:rFonts w:ascii="Times New Roman"/>
          <w:b w:val="false"/>
          <w:i w:val="false"/>
          <w:color w:val="000000"/>
          <w:sz w:val="28"/>
        </w:rPr>
        <w:t xml:space="preserve">
      Коммуналдық қалдықтарды тасымалдау барысында ыдыссыз әдісті қолдану: мамандандырылған көлік келгенге дейін, жергілікті әкімдікпен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 </w:t>
      </w:r>
    </w:p>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p>
      <w:pPr>
        <w:spacing w:after="0"/>
        <w:ind w:left="0"/>
        <w:jc w:val="both"/>
      </w:pPr>
      <w:r>
        <w:rPr>
          <w:rFonts w:ascii="Times New Roman"/>
          <w:b w:val="false"/>
          <w:i w:val="false"/>
          <w:color w:val="000000"/>
          <w:sz w:val="28"/>
        </w:rPr>
        <w:t xml:space="preserve">
      Жылына жинақталатын қалдық санын анықтау үшін жиналған және шығарылған қалдық санына (күнсайын) есеп жүргізу керек.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ТҚҚ бөлек жинауға (құрғақ және ылғалды фракциялар үшін) арналған контейнерлерді сатып алу</w:t>
      </w:r>
    </w:p>
    <w:p>
      <w:pPr>
        <w:spacing w:after="0"/>
        <w:ind w:left="0"/>
        <w:jc w:val="both"/>
      </w:pPr>
      <w:r>
        <w:rPr>
          <w:rFonts w:ascii="Times New Roman"/>
          <w:b w:val="false"/>
          <w:i w:val="false"/>
          <w:color w:val="000000"/>
          <w:sz w:val="28"/>
        </w:rPr>
        <w:t xml:space="preserve">
      Қалдықтарды бөлек жинау халықаралық тәжірибеде қалдықтарды басқару жүйесін табысты қалыптастырудың негізі және Қазақстанның экологиялық заңнамасының міндетті талабы болып табылады. </w:t>
      </w:r>
    </w:p>
    <w:p>
      <w:pPr>
        <w:spacing w:after="0"/>
        <w:ind w:left="0"/>
        <w:jc w:val="both"/>
      </w:pPr>
      <w:r>
        <w:rPr>
          <w:rFonts w:ascii="Times New Roman"/>
          <w:b w:val="false"/>
          <w:i w:val="false"/>
          <w:color w:val="000000"/>
          <w:sz w:val="28"/>
        </w:rPr>
        <w:t xml:space="preserve">
      Қалдықтарды бөлек жинау үдерісі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құжатында (техникалық, экономикалық және экологиялық орындылығын ескере отырып, міндетті бөлек жинауға жатқызылатын қалдықтардың топтарына (түрлер жиынтығы) немесе түрлерін, қалдықтарды бөлек жинауға талаптар.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 нақтыланған.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 3780-2022</w:t>
      </w:r>
      <w:r>
        <w:rPr>
          <w:rFonts w:ascii="Times New Roman"/>
          <w:b w:val="false"/>
          <w:i w:val="false"/>
          <w:color w:val="000000"/>
          <w:sz w:val="28"/>
        </w:rPr>
        <w:t xml:space="preserve">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 </w:t>
      </w:r>
    </w:p>
    <w:p>
      <w:pPr>
        <w:spacing w:after="0"/>
        <w:ind w:left="0"/>
        <w:jc w:val="both"/>
      </w:pPr>
      <w:r>
        <w:rPr>
          <w:rFonts w:ascii="Times New Roman"/>
          <w:b w:val="false"/>
          <w:i w:val="false"/>
          <w:color w:val="000000"/>
          <w:sz w:val="28"/>
        </w:rPr>
        <w:t>
      - Электрондық қалдықтарға арналған контейнерлер;</w:t>
      </w:r>
    </w:p>
    <w:p>
      <w:pPr>
        <w:spacing w:after="0"/>
        <w:ind w:left="0"/>
        <w:jc w:val="both"/>
      </w:pPr>
      <w:r>
        <w:rPr>
          <w:rFonts w:ascii="Times New Roman"/>
          <w:b w:val="false"/>
          <w:i w:val="false"/>
          <w:color w:val="000000"/>
          <w:sz w:val="28"/>
        </w:rPr>
        <w:t>
      - ҚСБ қалдықтарды жинауға арналған контейнерлер;</w:t>
      </w:r>
    </w:p>
    <w:p>
      <w:pPr>
        <w:spacing w:after="0"/>
        <w:ind w:left="0"/>
        <w:jc w:val="both"/>
      </w:pPr>
      <w:r>
        <w:rPr>
          <w:rFonts w:ascii="Times New Roman"/>
          <w:b w:val="false"/>
          <w:i w:val="false"/>
          <w:color w:val="000000"/>
          <w:sz w:val="28"/>
        </w:rPr>
        <w:t>
      - Қағаз және картон қалдықтарына арналған контейнерлер;</w:t>
      </w:r>
    </w:p>
    <w:p>
      <w:pPr>
        <w:spacing w:after="0"/>
        <w:ind w:left="0"/>
        <w:jc w:val="both"/>
      </w:pPr>
      <w:r>
        <w:rPr>
          <w:rFonts w:ascii="Times New Roman"/>
          <w:b w:val="false"/>
          <w:i w:val="false"/>
          <w:color w:val="000000"/>
          <w:sz w:val="28"/>
        </w:rPr>
        <w:t>
      - Батарея қалдықтарына арналған контейнерлер;</w:t>
      </w:r>
    </w:p>
    <w:p>
      <w:pPr>
        <w:spacing w:after="0"/>
        <w:ind w:left="0"/>
        <w:jc w:val="both"/>
      </w:pPr>
      <w:r>
        <w:rPr>
          <w:rFonts w:ascii="Times New Roman"/>
          <w:b w:val="false"/>
          <w:i w:val="false"/>
          <w:color w:val="000000"/>
          <w:sz w:val="28"/>
        </w:rPr>
        <w:t>
      - Тағам қалдықтарына арналған контейнерлер;</w:t>
      </w:r>
    </w:p>
    <w:p>
      <w:pPr>
        <w:spacing w:after="0"/>
        <w:ind w:left="0"/>
        <w:jc w:val="both"/>
      </w:pPr>
      <w:r>
        <w:rPr>
          <w:rFonts w:ascii="Times New Roman"/>
          <w:b w:val="false"/>
          <w:i w:val="false"/>
          <w:color w:val="000000"/>
          <w:sz w:val="28"/>
        </w:rPr>
        <w:t>
      - Шыныға арналған контейнерлер;</w:t>
      </w:r>
    </w:p>
    <w:p>
      <w:pPr>
        <w:spacing w:after="0"/>
        <w:ind w:left="0"/>
        <w:jc w:val="both"/>
      </w:pPr>
      <w:r>
        <w:rPr>
          <w:rFonts w:ascii="Times New Roman"/>
          <w:b w:val="false"/>
          <w:i w:val="false"/>
          <w:color w:val="000000"/>
          <w:sz w:val="28"/>
        </w:rPr>
        <w:t>
      - Пластик қалдықтарына арналған контейнерлер.</w:t>
      </w:r>
    </w:p>
    <w:p>
      <w:pPr>
        <w:spacing w:after="0"/>
        <w:ind w:left="0"/>
        <w:jc w:val="both"/>
      </w:pPr>
      <w:r>
        <w:rPr>
          <w:rFonts w:ascii="Times New Roman"/>
          <w:b w:val="false"/>
          <w:i w:val="false"/>
          <w:color w:val="000000"/>
          <w:sz w:val="28"/>
        </w:rPr>
        <w:t xml:space="preserve">
      Дегенмен, барлық түрлер үшін контейнерлерді орнату мүмкіндігінің болмауынан ҚСБҚ қоса алғанда қауіпті қалдықтарға арналған контейнерлерді қоспағанда "құрғақ" және "ылғалды" фракциялар үшін контейнерлерді орнатуға рұқсат етіледі. </w:t>
      </w:r>
    </w:p>
    <w:p>
      <w:pPr>
        <w:spacing w:after="0"/>
        <w:ind w:left="0"/>
        <w:jc w:val="both"/>
      </w:pPr>
      <w:r>
        <w:rPr>
          <w:rFonts w:ascii="Times New Roman"/>
          <w:b w:val="false"/>
          <w:i w:val="false"/>
          <w:color w:val="000000"/>
          <w:sz w:val="28"/>
        </w:rPr>
        <w:t xml:space="preserve">
      Байғанин ауданында қалдықтарды бөлек жинауды ұйымдастыру үшін әрбір қоқыс контейнері алаңына кемінде 2 контейнер (құрғақ және ылғал фракциялар үшін) сатып алып, орнату керек. </w:t>
      </w:r>
    </w:p>
    <w:p>
      <w:pPr>
        <w:spacing w:after="0"/>
        <w:ind w:left="0"/>
        <w:jc w:val="both"/>
      </w:pPr>
      <w:r>
        <w:rPr>
          <w:rFonts w:ascii="Times New Roman"/>
          <w:b w:val="false"/>
          <w:i w:val="false"/>
          <w:color w:val="000000"/>
          <w:sz w:val="28"/>
        </w:rPr>
        <w:t xml:space="preserve">
      "Ылғалды" фракция құрамы мен сипаты бойынша үй шаруашылығы қалдықтарына ұқсас араласқан, органикалық, тағамдық қалдықтардан тұрады. </w:t>
      </w:r>
    </w:p>
    <w:p>
      <w:pPr>
        <w:spacing w:after="0"/>
        <w:ind w:left="0"/>
        <w:jc w:val="both"/>
      </w:pPr>
      <w:r>
        <w:rPr>
          <w:rFonts w:ascii="Times New Roman"/>
          <w:b w:val="false"/>
          <w:i w:val="false"/>
          <w:color w:val="000000"/>
          <w:sz w:val="28"/>
        </w:rPr>
        <w:t xml:space="preserve">
      "Құрғақ" фракция қағаз, картон, металл, пластика және шыныдан тұрады. </w:t>
      </w:r>
    </w:p>
    <w:p>
      <w:pPr>
        <w:spacing w:after="0"/>
        <w:ind w:left="0"/>
        <w:jc w:val="both"/>
      </w:pPr>
      <w:r>
        <w:rPr>
          <w:rFonts w:ascii="Times New Roman"/>
          <w:b w:val="false"/>
          <w:i w:val="false"/>
          <w:color w:val="000000"/>
          <w:sz w:val="28"/>
        </w:rPr>
        <w:t xml:space="preserve">
      Контейнерлер саны тұрғындар санына, қалдықтардың жинақталу нормасына, сақтау мерзіміне және басқа да қажетті факторларға сәйкес анықталады. </w:t>
      </w:r>
    </w:p>
    <w:p>
      <w:pPr>
        <w:spacing w:after="0"/>
        <w:ind w:left="0"/>
        <w:jc w:val="both"/>
      </w:pPr>
      <w:r>
        <w:rPr>
          <w:rFonts w:ascii="Times New Roman"/>
          <w:b w:val="false"/>
          <w:i w:val="false"/>
          <w:color w:val="000000"/>
          <w:sz w:val="28"/>
        </w:rPr>
        <w:t xml:space="preserve">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 </w:t>
      </w:r>
    </w:p>
    <w:p>
      <w:pPr>
        <w:spacing w:after="0"/>
        <w:ind w:left="0"/>
        <w:jc w:val="both"/>
      </w:pPr>
      <w:r>
        <w:rPr>
          <w:rFonts w:ascii="Times New Roman"/>
          <w:b w:val="false"/>
          <w:i w:val="false"/>
          <w:color w:val="000000"/>
          <w:sz w:val="28"/>
        </w:rPr>
        <w:t xml:space="preserve">
      -Жиналатын қалдық түрі (фракциясы) туралы ақпараттық жапсырма/жазба; </w:t>
      </w:r>
    </w:p>
    <w:p>
      <w:pPr>
        <w:spacing w:after="0"/>
        <w:ind w:left="0"/>
        <w:jc w:val="both"/>
      </w:pPr>
      <w:r>
        <w:rPr>
          <w:rFonts w:ascii="Times New Roman"/>
          <w:b w:val="false"/>
          <w:i w:val="false"/>
          <w:color w:val="000000"/>
          <w:sz w:val="28"/>
        </w:rPr>
        <w:t xml:space="preserve">
      -Контейнердің меншік иесі туралы мәліметтер (атауы, телефоны); </w:t>
      </w:r>
    </w:p>
    <w:p>
      <w:pPr>
        <w:spacing w:after="0"/>
        <w:ind w:left="0"/>
        <w:jc w:val="both"/>
      </w:pPr>
      <w:r>
        <w:rPr>
          <w:rFonts w:ascii="Times New Roman"/>
          <w:b w:val="false"/>
          <w:i w:val="false"/>
          <w:color w:val="000000"/>
          <w:sz w:val="28"/>
        </w:rPr>
        <w:t xml:space="preserve">
      -Контейнер қызмет көрсететін ұйым атауы. </w:t>
      </w:r>
    </w:p>
    <w:p>
      <w:pPr>
        <w:spacing w:after="0"/>
        <w:ind w:left="0"/>
        <w:jc w:val="both"/>
      </w:pPr>
      <w:r>
        <w:rPr>
          <w:rFonts w:ascii="Times New Roman"/>
          <w:b w:val="false"/>
          <w:i w:val="false"/>
          <w:color w:val="000000"/>
          <w:sz w:val="28"/>
        </w:rPr>
        <w:t xml:space="preserve">
      Егер де таңбалау түрлі-түсті контейнерге жапсырылатын болса, онда контрасты түспен орындалуы керек. </w:t>
      </w:r>
    </w:p>
    <w:p>
      <w:pPr>
        <w:spacing w:after="0"/>
        <w:ind w:left="0"/>
        <w:jc w:val="both"/>
      </w:pPr>
      <w:r>
        <w:rPr>
          <w:rFonts w:ascii="Times New Roman"/>
          <w:b w:val="false"/>
          <w:i w:val="false"/>
          <w:color w:val="000000"/>
          <w:sz w:val="28"/>
        </w:rPr>
        <w:t>
      Қажетті конейнерлер санын есептеу тұрғын үй түріне (абаттандырылған және абаттандырылмаған) қарамастан, бір адамға қалдықтардың жылдық түзілу нормасына (0,95м</w:t>
      </w:r>
      <w:r>
        <w:rPr>
          <w:rFonts w:ascii="Times New Roman"/>
          <w:b w:val="false"/>
          <w:i w:val="false"/>
          <w:color w:val="000000"/>
          <w:vertAlign w:val="superscript"/>
        </w:rPr>
        <w:t>3</w:t>
      </w:r>
      <w:r>
        <w:rPr>
          <w:rFonts w:ascii="Times New Roman"/>
          <w:b w:val="false"/>
          <w:i w:val="false"/>
          <w:color w:val="000000"/>
          <w:sz w:val="28"/>
        </w:rPr>
        <w:t>) және Байғанин ауданының (әрбір елді мекен бойынша) тұрғындар санына сүйене отырып, бір контейнердің көлемі 1,1 м</w:t>
      </w:r>
      <w:r>
        <w:rPr>
          <w:rFonts w:ascii="Times New Roman"/>
          <w:b w:val="false"/>
          <w:i w:val="false"/>
          <w:color w:val="000000"/>
          <w:vertAlign w:val="superscript"/>
        </w:rPr>
        <w:t>3</w:t>
      </w:r>
      <w:r>
        <w:rPr>
          <w:rFonts w:ascii="Times New Roman"/>
          <w:b w:val="false"/>
          <w:i w:val="false"/>
          <w:color w:val="000000"/>
          <w:sz w:val="28"/>
        </w:rPr>
        <w:t xml:space="preserve"> деп есептегенде жүргізілді –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Болашақта (2027-2030 жж) </w:t>
      </w:r>
      <w:r>
        <w:rPr>
          <w:rFonts w:ascii="Times New Roman"/>
          <w:b/>
          <w:i w:val="false"/>
          <w:color w:val="000000"/>
          <w:sz w:val="28"/>
        </w:rPr>
        <w:t>394 контейнерді</w:t>
      </w:r>
      <w:r>
        <w:rPr>
          <w:rFonts w:ascii="Times New Roman"/>
          <w:b w:val="false"/>
          <w:i w:val="false"/>
          <w:color w:val="000000"/>
          <w:sz w:val="28"/>
        </w:rPr>
        <w:t xml:space="preserve">, оның ішінде қалдықтарды күн сайын жинау үшін 68 контейнерді және апта сайын жинау үшін </w:t>
      </w:r>
      <w:r>
        <w:rPr>
          <w:rFonts w:ascii="Times New Roman"/>
          <w:b/>
          <w:i w:val="false"/>
          <w:color w:val="000000"/>
          <w:sz w:val="28"/>
        </w:rPr>
        <w:t>326 контейнер</w:t>
      </w:r>
      <w:r>
        <w:rPr>
          <w:rFonts w:ascii="Times New Roman"/>
          <w:b w:val="false"/>
          <w:i w:val="false"/>
          <w:color w:val="000000"/>
          <w:sz w:val="28"/>
        </w:rPr>
        <w:t xml:space="preserve"> орнату қажет. Қарауылкелді, Миялы және Дияр ауылдарында 31 контейнер орнатылған, </w:t>
      </w:r>
      <w:r>
        <w:rPr>
          <w:rFonts w:ascii="Times New Roman"/>
          <w:b/>
          <w:i w:val="false"/>
          <w:color w:val="000000"/>
          <w:sz w:val="28"/>
        </w:rPr>
        <w:t xml:space="preserve">енді 363 контейнер (182 – "құрғақ" фракциялар үшін, 181 – "ылғалды" фракциялар үшін) </w:t>
      </w:r>
      <w:r>
        <w:rPr>
          <w:rFonts w:ascii="Times New Roman"/>
          <w:b w:val="false"/>
          <w:i w:val="false"/>
          <w:color w:val="000000"/>
          <w:sz w:val="28"/>
        </w:rPr>
        <w:t>сатып алу қажет.</w:t>
      </w:r>
    </w:p>
    <w:p>
      <w:pPr>
        <w:spacing w:after="0"/>
        <w:ind w:left="0"/>
        <w:jc w:val="both"/>
      </w:pPr>
      <w:r>
        <w:rPr>
          <w:rFonts w:ascii="Times New Roman"/>
          <w:b w:val="false"/>
          <w:i w:val="false"/>
          <w:color w:val="000000"/>
          <w:sz w:val="28"/>
        </w:rPr>
        <w:t xml:space="preserve">
      Алдағы уақытта (2026ж) Қарауылкелді ауылында контейнерлік алаңдар мен контейнерлерді орнату қажет. Контейнерлердің есептік саны – </w:t>
      </w:r>
      <w:r>
        <w:rPr>
          <w:rFonts w:ascii="Times New Roman"/>
          <w:b/>
          <w:i w:val="false"/>
          <w:color w:val="000000"/>
          <w:sz w:val="28"/>
        </w:rPr>
        <w:t>48</w:t>
      </w:r>
      <w:r>
        <w:rPr>
          <w:rFonts w:ascii="Times New Roman"/>
          <w:b w:val="false"/>
          <w:i w:val="false"/>
          <w:color w:val="000000"/>
          <w:sz w:val="28"/>
        </w:rPr>
        <w:t xml:space="preserve">. Орнатылды – 22. </w:t>
      </w:r>
      <w:r>
        <w:rPr>
          <w:rFonts w:ascii="Times New Roman"/>
          <w:b/>
          <w:i w:val="false"/>
          <w:color w:val="000000"/>
          <w:sz w:val="28"/>
        </w:rPr>
        <w:t>26</w:t>
      </w:r>
      <w:r>
        <w:rPr>
          <w:rFonts w:ascii="Times New Roman"/>
          <w:b w:val="false"/>
          <w:i w:val="false"/>
          <w:color w:val="000000"/>
          <w:sz w:val="28"/>
        </w:rPr>
        <w:t xml:space="preserve"> контейнер сатып алу қажет (13 – "құрғақ" фракцияға және 13-"ылғалды" фракцияға арналған).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ТҚҚ жинауға арналған контейнерлік алаңдардың орнын анықтау және олардың санитарлық-эпидемиологиялық талаптарға сәйкестігін қамтамасыз ету қажет.</w:t>
      </w:r>
    </w:p>
    <w:p>
      <w:pPr>
        <w:spacing w:after="0"/>
        <w:ind w:left="0"/>
        <w:jc w:val="both"/>
      </w:pPr>
      <w:r>
        <w:rPr>
          <w:rFonts w:ascii="Times New Roman"/>
          <w:b w:val="false"/>
          <w:i w:val="false"/>
          <w:color w:val="000000"/>
          <w:sz w:val="28"/>
        </w:rPr>
        <w:t xml:space="preserve">
      Есептік контейнерлік алаңдар саны – </w:t>
      </w:r>
      <w:r>
        <w:rPr>
          <w:rFonts w:ascii="Times New Roman"/>
          <w:b/>
          <w:i w:val="false"/>
          <w:color w:val="000000"/>
          <w:sz w:val="28"/>
        </w:rPr>
        <w:t>197 бірлік</w:t>
      </w:r>
      <w:r>
        <w:rPr>
          <w:rFonts w:ascii="Times New Roman"/>
          <w:b w:val="false"/>
          <w:i w:val="false"/>
          <w:color w:val="000000"/>
          <w:sz w:val="28"/>
        </w:rPr>
        <w:t xml:space="preserve">. Жақын арада Қарауылкелді ауылында </w:t>
      </w:r>
      <w:r>
        <w:rPr>
          <w:rFonts w:ascii="Times New Roman"/>
          <w:b/>
          <w:i w:val="false"/>
          <w:color w:val="000000"/>
          <w:sz w:val="28"/>
        </w:rPr>
        <w:t>24</w:t>
      </w:r>
      <w:r>
        <w:rPr>
          <w:rFonts w:ascii="Times New Roman"/>
          <w:b w:val="false"/>
          <w:i w:val="false"/>
          <w:color w:val="000000"/>
          <w:sz w:val="28"/>
        </w:rPr>
        <w:t xml:space="preserve"> контейнерлік алаң орнату қажет.</w:t>
      </w:r>
    </w:p>
    <w:p>
      <w:pPr>
        <w:spacing w:after="0"/>
        <w:ind w:left="0"/>
        <w:jc w:val="both"/>
      </w:pPr>
      <w:r>
        <w:rPr>
          <w:rFonts w:ascii="Times New Roman"/>
          <w:b w:val="false"/>
          <w:i w:val="false"/>
          <w:color w:val="000000"/>
          <w:sz w:val="28"/>
        </w:rPr>
        <w:t xml:space="preserve">
      Контейнерлерді орнатқаннан кейін және қалдықтарды шығару кестесін бекіткеннен соң қоқыс шығаратын компания контейнерлердің толуы бойынша бақылау жүргізеді, қажет жағдайда контейнер санын толықтырып немесе шығару санын арттырып отыру керек. Қобда ауданының контейнерлік алаңдарын </w:t>
      </w:r>
      <w:r>
        <w:rPr>
          <w:rFonts w:ascii="Times New Roman"/>
          <w:b w:val="false"/>
          <w:i w:val="false"/>
          <w:color w:val="000000"/>
          <w:sz w:val="28"/>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w:t>
      </w:r>
      <w:r>
        <w:rPr>
          <w:rFonts w:ascii="Times New Roman"/>
          <w:b w:val="false"/>
          <w:i w:val="false"/>
          <w:color w:val="000000"/>
          <w:sz w:val="28"/>
        </w:rPr>
        <w:t xml:space="preserve"> санитарлық-эпидемиологиялық талабына (ары қарай -ережелер) сәйкестендіру керек:</w:t>
      </w:r>
    </w:p>
    <w:p>
      <w:pPr>
        <w:spacing w:after="0"/>
        <w:ind w:left="0"/>
        <w:jc w:val="both"/>
      </w:pPr>
      <w:r>
        <w:rPr>
          <w:rFonts w:ascii="Times New Roman"/>
          <w:b w:val="false"/>
          <w:i w:val="false"/>
          <w:color w:val="000000"/>
          <w:sz w:val="28"/>
        </w:rPr>
        <w:t>
      - тұрғын пункттерде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 кем емес қашықтыққа орналастырады;</w:t>
      </w:r>
    </w:p>
    <w:p>
      <w:pPr>
        <w:spacing w:after="0"/>
        <w:ind w:left="0"/>
        <w:jc w:val="both"/>
      </w:pPr>
      <w:r>
        <w:rPr>
          <w:rFonts w:ascii="Times New Roman"/>
          <w:b w:val="false"/>
          <w:i w:val="false"/>
          <w:color w:val="000000"/>
          <w:sz w:val="28"/>
        </w:rPr>
        <w:t>
      - алаң аумағы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p>
      <w:pPr>
        <w:spacing w:after="0"/>
        <w:ind w:left="0"/>
        <w:jc w:val="both"/>
      </w:pPr>
      <w:r>
        <w:rPr>
          <w:rFonts w:ascii="Times New Roman"/>
          <w:b w:val="false"/>
          <w:i w:val="false"/>
          <w:color w:val="000000"/>
          <w:sz w:val="28"/>
        </w:rPr>
        <w:t xml:space="preserve">
      Контейнерлердің меншік иесі ары қарай пайдалануға жарамсыз контейнерлерді жөндеп, алмастыруды ұйымдастырады, қоқыс қабылдайтын камераны, алаңдарды және қоқысқа арналған қоймаларды (контейнерлерді), сонымен қатар қалдықтарды жинауыштарды үнемі жуып, залалсыздандырып және дезинсекциялап (шыбын және басқаларға қарсы) отыруды қамтамасыз ететін шараларды қабылдайды.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және құрылыс қалдықтарын жинауға арналған алаңдарды ұйымдастыру үшін орындарды анықтау</w:t>
      </w:r>
    </w:p>
    <w:p>
      <w:pPr>
        <w:spacing w:after="0"/>
        <w:ind w:left="0"/>
        <w:jc w:val="both"/>
      </w:pPr>
      <w:r>
        <w:rPr>
          <w:rFonts w:ascii="Times New Roman"/>
          <w:b w:val="false"/>
          <w:i w:val="false"/>
          <w:color w:val="000000"/>
          <w:sz w:val="28"/>
        </w:rPr>
        <w:t>
      Экологиялық заңнама талаптарына сәйкес ірі көлемді және құрылыс қалдықтарын шығаруды ҚР заңдылығына сәйкес мамандандырылған ұйымдар тұтынушының тапсырысы бойынша немесе тұтынушымен ірі көлемді қалдықтарды жинау алаңдарына өз бетінше жеткізуін қамтамасыз етеді.</w:t>
      </w:r>
    </w:p>
    <w:p>
      <w:pPr>
        <w:spacing w:after="0"/>
        <w:ind w:left="0"/>
        <w:jc w:val="both"/>
      </w:pPr>
      <w:r>
        <w:rPr>
          <w:rFonts w:ascii="Times New Roman"/>
          <w:b w:val="false"/>
          <w:i w:val="false"/>
          <w:color w:val="000000"/>
          <w:sz w:val="28"/>
        </w:rPr>
        <w:t xml:space="preserve">
      Қалдықтарды бөлек жинау талаптарында (ЭТРМ м.а. 2021 жылғы 2 желтоқсандағы № 480 Бұйрығы, </w:t>
      </w:r>
      <w:r>
        <w:rPr>
          <w:rFonts w:ascii="Times New Roman"/>
          <w:b w:val="false"/>
          <w:i w:val="false"/>
          <w:color w:val="000000"/>
          <w:sz w:val="28"/>
        </w:rPr>
        <w:t>19 тармағы</w:t>
      </w:r>
      <w:r>
        <w:rPr>
          <w:rFonts w:ascii="Times New Roman"/>
          <w:b w:val="false"/>
          <w:i w:val="false"/>
          <w:color w:val="000000"/>
          <w:sz w:val="28"/>
        </w:rPr>
        <w:t>), жергілікті атқарушы органдар жеке тұлғалардан (тұрғындардан) түзілетін құрылыс және ірі көлемді қалдықтар үшін 12м</w:t>
      </w:r>
      <w:r>
        <w:rPr>
          <w:rFonts w:ascii="Times New Roman"/>
          <w:b w:val="false"/>
          <w:i w:val="false"/>
          <w:color w:val="000000"/>
          <w:vertAlign w:val="superscript"/>
        </w:rPr>
        <w:t>2</w:t>
      </w:r>
      <w:r>
        <w:rPr>
          <w:rFonts w:ascii="Times New Roman"/>
          <w:b w:val="false"/>
          <w:i w:val="false"/>
          <w:color w:val="000000"/>
          <w:sz w:val="28"/>
        </w:rPr>
        <w:t xml:space="preserve"> кем емес аумақта арнайы жабындысымен қоршауы бар орынды ұйымдастыруы керек деп айтылған.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3780-2022</w:t>
      </w:r>
      <w:r>
        <w:rPr>
          <w:rFonts w:ascii="Times New Roman"/>
          <w:b w:val="false"/>
          <w:i w:val="false"/>
          <w:color w:val="000000"/>
          <w:sz w:val="28"/>
        </w:rPr>
        <w:t xml:space="preserve"> – "Қалдықтар. Контейнерлерді орнату алаңдарына жалпы талаптар" СТ сәйкес, коммуналдық қалдықтарды бөлек жинауды ұйымдастыру үшін жергілікті атқарушы органдар тұрғын пункттерде (үй жайларының, мекемелердің, мәдени-жалпы мекемелердің, демалыс орындарының және т.б. аумақтарында) жеке тұлғалардан (тұрғындардан) түзілген құрылыс және ірікөлемді қалдықтарды жинайтын 12 м</w:t>
      </w:r>
      <w:r>
        <w:rPr>
          <w:rFonts w:ascii="Times New Roman"/>
          <w:b w:val="false"/>
          <w:i w:val="false"/>
          <w:color w:val="000000"/>
          <w:vertAlign w:val="superscript"/>
        </w:rPr>
        <w:t>2</w:t>
      </w:r>
      <w:r>
        <w:rPr>
          <w:rFonts w:ascii="Times New Roman"/>
          <w:b w:val="false"/>
          <w:i w:val="false"/>
          <w:color w:val="000000"/>
          <w:sz w:val="28"/>
        </w:rPr>
        <w:t xml:space="preserve"> кем емес аумақ орындарып анықтап, қоршауды ұйымдастыруы керек. </w:t>
      </w:r>
    </w:p>
    <w:p>
      <w:pPr>
        <w:spacing w:after="0"/>
        <w:ind w:left="0"/>
        <w:jc w:val="both"/>
      </w:pPr>
      <w:r>
        <w:rPr>
          <w:rFonts w:ascii="Times New Roman"/>
          <w:b w:val="false"/>
          <w:i w:val="false"/>
          <w:color w:val="000000"/>
          <w:sz w:val="28"/>
        </w:rPr>
        <w:t>
      Жылжымайтын нысандардың құрылысы мен жөндеу жұмыстарын жүзеге асыратын заңды тұлғалар құрылыс және ірікөлемді қалдықтарды арнайы орындарға өз бетінше шығаруы керек немесе қоқыс шығаратын ұйымдармен келісім-шартқа отыруы керек.</w:t>
      </w:r>
    </w:p>
    <w:p>
      <w:pPr>
        <w:spacing w:after="0"/>
        <w:ind w:left="0"/>
        <w:jc w:val="both"/>
      </w:pPr>
      <w:r>
        <w:rPr>
          <w:rFonts w:ascii="Times New Roman"/>
          <w:b w:val="false"/>
          <w:i w:val="false"/>
          <w:color w:val="000000"/>
          <w:sz w:val="28"/>
        </w:rPr>
        <w:t>
      Ірікөлемді және құрылыс қалдықтарын қалдық түзушілермен келісім-шарты бар мамандандырылған компаниялар оларды орналастыру кезеңінен бастап, үш күннен артық емес мерзімде шығаруды жүзеге асырады.</w:t>
      </w:r>
    </w:p>
    <w:p>
      <w:pPr>
        <w:spacing w:after="0"/>
        <w:ind w:left="0"/>
        <w:jc w:val="both"/>
      </w:pPr>
      <w:r>
        <w:rPr>
          <w:rFonts w:ascii="Times New Roman"/>
          <w:b w:val="false"/>
          <w:i w:val="false"/>
          <w:color w:val="000000"/>
          <w:sz w:val="28"/>
        </w:rPr>
        <w:t>
      Заңнамаға сәйкес ірі көлемді қалдықтарды жинауға арналған арнайы алаңдарда коммуналдық қалдықтардың құрамына кіретін, өзінің тұтынушылық қасиетін жойған, пайдаланылған тұтынушылық тауарлар мен қораптардың қалдықтарын жинау орындарын ұйымдастыруға тиым салынады.</w:t>
      </w:r>
    </w:p>
    <w:p>
      <w:pPr>
        <w:spacing w:after="0"/>
        <w:ind w:left="0"/>
        <w:jc w:val="both"/>
      </w:pPr>
      <w:r>
        <w:rPr>
          <w:rFonts w:ascii="Times New Roman"/>
          <w:b w:val="false"/>
          <w:i w:val="false"/>
          <w:color w:val="000000"/>
          <w:sz w:val="28"/>
        </w:rPr>
        <w:t>
      Байғанин ауданының жергілікті атқарушы органдары мұндай қалдықтардың полигонға түсуінің алдын-алу мақсатында тұрғындардан ірі көлемді және құрылыс қалдықтарын жинауға арналған арнайы орындарды ұйымдастыруы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 құрамдас коммуналдық қалдықтарды бөлек жинау және кәдеге жарату</w:t>
      </w:r>
    </w:p>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w:t>
      </w:r>
      <w:r>
        <w:rPr>
          <w:rFonts w:ascii="Times New Roman"/>
          <w:b w:val="false"/>
          <w:i w:val="false"/>
          <w:color w:val="000000"/>
          <w:sz w:val="28"/>
        </w:rPr>
        <w:t>365 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ҚР ЭК талаптарына сәйкес жергілікті атқарушы органдар қауіпті қалдықтардың басқа категорияларымен қауіпті қалдықтардың немесе басқа қалдықтармен, заттармен, материалдармен араласуының алдын-алу үшін қажетті шараларды қабылдауы керек және коммуналдық қалдықтармен жұмыс жасау бойынша инфрақұрылымды дамытуға жауапты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сынабы бар қалдықтар (ҚСБҚ)</w:t>
      </w:r>
    </w:p>
    <w:p>
      <w:pPr>
        <w:spacing w:after="0"/>
        <w:ind w:left="0"/>
        <w:jc w:val="both"/>
      </w:pPr>
      <w:r>
        <w:rPr>
          <w:rFonts w:ascii="Times New Roman"/>
          <w:b w:val="false"/>
          <w:i w:val="false"/>
          <w:color w:val="000000"/>
          <w:sz w:val="28"/>
        </w:rPr>
        <w:t xml:space="preserve">
      Жергілікті атқарушы билік органдары аудан тұрғындардан ҚСБҚ жинау жүйесін ұйымдастыруы және мыналарды қамтамасыз етуі қажет: </w:t>
      </w:r>
    </w:p>
    <w:p>
      <w:pPr>
        <w:spacing w:after="0"/>
        <w:ind w:left="0"/>
        <w:jc w:val="both"/>
      </w:pPr>
      <w:r>
        <w:rPr>
          <w:rFonts w:ascii="Times New Roman"/>
          <w:b w:val="false"/>
          <w:i w:val="false"/>
          <w:color w:val="000000"/>
          <w:sz w:val="28"/>
        </w:rPr>
        <w:t>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p>
      <w:pPr>
        <w:spacing w:after="0"/>
        <w:ind w:left="0"/>
        <w:jc w:val="both"/>
      </w:pPr>
      <w:r>
        <w:rPr>
          <w:rFonts w:ascii="Times New Roman"/>
          <w:b w:val="false"/>
          <w:i w:val="false"/>
          <w:color w:val="000000"/>
          <w:sz w:val="28"/>
        </w:rPr>
        <w:t>
      – тұрғындар үшін үшін демеркуризациялау жөніндегі шаралар кешенін іске асыруға және ҚСБҚ-ға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p>
      <w:pPr>
        <w:spacing w:after="0"/>
        <w:ind w:left="0"/>
        <w:jc w:val="both"/>
      </w:pPr>
      <w:r>
        <w:rPr>
          <w:rFonts w:ascii="Times New Roman"/>
          <w:b w:val="false"/>
          <w:i w:val="false"/>
          <w:color w:val="000000"/>
          <w:sz w:val="28"/>
        </w:rPr>
        <w:t>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(ҚР ЭК, "Мемлекеттік сатып алудар" туралы ҚР Заңы (</w:t>
      </w:r>
      <w:r>
        <w:rPr>
          <w:rFonts w:ascii="Times New Roman"/>
          <w:b w:val="false"/>
          <w:i w:val="false"/>
          <w:color w:val="000000"/>
          <w:sz w:val="28"/>
        </w:rPr>
        <w:t>4 бөлім</w:t>
      </w:r>
      <w:r>
        <w:rPr>
          <w:rFonts w:ascii="Times New Roman"/>
          <w:b w:val="false"/>
          <w:i w:val="false"/>
          <w:color w:val="000000"/>
          <w:sz w:val="28"/>
        </w:rPr>
        <w:t xml:space="preserve">), (коммуналдық қалдықтарды басқару ережелері. ҚР ЭГТРМ м.к.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Қазіргі уақытта Байғанин ауданында ҚСБҚ жинауға арналған арнайы әмбебап контейнерлер жоқ. Әрбір контейнерлік алаңға ҚСБҚ жинауға арналған контейнерлер орнату қажет. Сонымен қатар, жергілікті атқарушы органдар халықпен қалдықтарды бөлек жинаудың маңыздылығы мен артықшылықтары, сондай-ақ осы мақсатта орнатылған контейнерлердің тікелей белгіленуі туралы ақпараттық-түсіндіру жұмыстарын жүргізетін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және электрлік жабдық қалдықтары (ЭЭЖҚ)</w:t>
      </w:r>
    </w:p>
    <w:p>
      <w:pPr>
        <w:spacing w:after="0"/>
        <w:ind w:left="0"/>
        <w:jc w:val="both"/>
      </w:pPr>
      <w:r>
        <w:rPr>
          <w:rFonts w:ascii="Times New Roman"/>
          <w:b w:val="false"/>
          <w:i w:val="false"/>
          <w:color w:val="000000"/>
          <w:sz w:val="28"/>
        </w:rPr>
        <w:t xml:space="preserve">
      ЭЭЖҚ қауіпті қалдықтарға жатқызылады. Олардың құрамында кадмий, қорғасын, сурьма, сынап секілді уытты заттармен қосылыстар бар, олар адам денсаулығы мен қоршаған ортаға теріс ықпал етеді. </w:t>
      </w:r>
    </w:p>
    <w:p>
      <w:pPr>
        <w:spacing w:after="0"/>
        <w:ind w:left="0"/>
        <w:jc w:val="both"/>
      </w:pPr>
      <w:r>
        <w:rPr>
          <w:rFonts w:ascii="Times New Roman"/>
          <w:b w:val="false"/>
          <w:i w:val="false"/>
          <w:color w:val="000000"/>
          <w:sz w:val="28"/>
        </w:rPr>
        <w:t xml:space="preserve">
      Тұрғындардан ЭЭЖҚ жинау жүйесін ұйымдастыру келесідей шараларды қамтиды: </w:t>
      </w:r>
    </w:p>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 Қабылдау пункті көрсетілген тауарларды таратуды жүзеге асыратын сауда нүктелерінде құрылуы мүмкін..Қалдық ретінде қабылданатындар: тұрмыстық техника (теледидар, магнитофоны, электрлік ойыншықтар, үтіктер, батарейкалар, фен, тоңазытқышты қоса алғанда, асүй жабдықтары); офистік техника (компьютерлер және жабдықтауыштар, ұялы телефон, планшет, көшірме аппараттары, сканер, тонер).</w:t>
      </w:r>
    </w:p>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p>
      <w:pPr>
        <w:spacing w:after="0"/>
        <w:ind w:left="0"/>
        <w:jc w:val="both"/>
      </w:pPr>
      <w:r>
        <w:rPr>
          <w:rFonts w:ascii="Times New Roman"/>
          <w:b w:val="false"/>
          <w:i w:val="false"/>
          <w:color w:val="000000"/>
          <w:sz w:val="28"/>
        </w:rPr>
        <w:t>
      Жергілікті атқарушы органдар электрондық қалдықтардың әсерінің қауіптілігі туралы және қалдықтарды жинау мен қайта өңдеудің қолданыстағы жүйесі туралы тұрғындармен ақпараттық жұмыстарды жүргізу қажет. ТҚҚ жалпы ағынымен полигондарға түскен электрондық және электрлік жабдық қалдықтарының маңызды салдарын тұрғындар әлі толық түсінбейді. Тұрғындарға пайдаланылған электрондық және электрлік жабдықтарды жинаудың қолданыстағы пункттері туралы ақпараттарды жеткізу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тұлғалардан қауіпті құрамдас коммуналдық қалдықтарды бөлек жинау және қайта қалпына келтіру</w:t>
      </w:r>
    </w:p>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бөлек жинап, мамандандырылған ұйымдарға (кәсіпорындарға) қалпына келтіруге беруі тиіс (ҚР ЭК </w:t>
      </w:r>
      <w:r>
        <w:rPr>
          <w:rFonts w:ascii="Times New Roman"/>
          <w:b w:val="false"/>
          <w:i w:val="false"/>
          <w:color w:val="000000"/>
          <w:sz w:val="28"/>
        </w:rPr>
        <w:t>365 б</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Органикалық коммуналдық қалдықтарды бөлек жинауды ұйымдастыру және оларды қордаландыру арқылы қайта қалпына келтіру</w:t>
      </w:r>
    </w:p>
    <w:p>
      <w:pPr>
        <w:spacing w:after="0"/>
        <w:ind w:left="0"/>
        <w:jc w:val="both"/>
      </w:pPr>
      <w:r>
        <w:rPr>
          <w:rFonts w:ascii="Times New Roman"/>
          <w:b w:val="false"/>
          <w:i w:val="false"/>
          <w:color w:val="000000"/>
          <w:sz w:val="28"/>
        </w:rPr>
        <w:t xml:space="preserve">
      Органикалық қалдықтар – өсімдік және жануарлардың биоыдырайтын қалдықтары.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 бабына</w:t>
      </w:r>
      <w:r>
        <w:rPr>
          <w:rFonts w:ascii="Times New Roman"/>
          <w:b w:val="false"/>
          <w:i w:val="false"/>
          <w:color w:val="000000"/>
          <w:sz w:val="28"/>
        </w:rPr>
        <w:t xml:space="preserve"> сәйкес жергілікті атқарушы органдар органикалық қалдықтарды бөлек жинауды тұрақтандыру және пайдалану арқылы коммуналдық қалдықтармен жұмыс жасаудағы экологиялық талаптардың сақталуын қамтамасыз етуі керек.</w:t>
      </w:r>
    </w:p>
    <w:p>
      <w:pPr>
        <w:spacing w:after="0"/>
        <w:ind w:left="0"/>
        <w:jc w:val="both"/>
      </w:pPr>
      <w:r>
        <w:rPr>
          <w:rFonts w:ascii="Times New Roman"/>
          <w:b w:val="false"/>
          <w:i w:val="false"/>
          <w:color w:val="000000"/>
          <w:sz w:val="28"/>
        </w:rPr>
        <w:t>
      Органикалық қалдықтардан компост – энергия ретінде пайдалануға болатын органикалық тыңайтқыш алуға болады. Ол қоршаған ортаны ластамайды және табиғи циклдің құрамдас бөлігі болып табылады.</w:t>
      </w:r>
    </w:p>
    <w:p>
      <w:pPr>
        <w:spacing w:after="0"/>
        <w:ind w:left="0"/>
        <w:jc w:val="both"/>
      </w:pPr>
      <w:r>
        <w:rPr>
          <w:rFonts w:ascii="Times New Roman"/>
          <w:b w:val="false"/>
          <w:i w:val="false"/>
          <w:color w:val="000000"/>
          <w:sz w:val="28"/>
        </w:rPr>
        <w:t>
      Коммуналдық қалдықтарды басқару ережелерінде (19т) аудандық, кенттік,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p>
      <w:pPr>
        <w:spacing w:after="0"/>
        <w:ind w:left="0"/>
        <w:jc w:val="both"/>
      </w:pPr>
      <w:r>
        <w:rPr>
          <w:rFonts w:ascii="Times New Roman"/>
          <w:b w:val="false"/>
          <w:i w:val="false"/>
          <w:color w:val="000000"/>
          <w:sz w:val="28"/>
        </w:rPr>
        <w:t xml:space="preserve">
      Компосты алу технологиясының негізі компостау – қалдықтардың жедел бақыланып ыдырауы, нәтижесінлде биоорганикалық тыңайтқыш алынады. Сырт жағынан қарағанда, компост кәдімгі топыраққа ұқсас және әртүрлі салаларда пайдаланылуы мүмкін. </w:t>
      </w:r>
    </w:p>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 Түзілген компостты ауыл шаруашылық қажеттіліктеріне және егіс алаңдары үшін тыңайтқыш ретінде үй маңындағы учаскелерге және қалдықтарды уақытша көму орындарын рекультивациялауға пайдалануға болады.</w:t>
      </w:r>
    </w:p>
    <w:p>
      <w:pPr>
        <w:spacing w:after="0"/>
        <w:ind w:left="0"/>
        <w:jc w:val="both"/>
      </w:pPr>
      <w:r>
        <w:rPr>
          <w:rFonts w:ascii="Times New Roman"/>
          <w:b w:val="false"/>
          <w:i w:val="false"/>
          <w:color w:val="000000"/>
          <w:sz w:val="28"/>
        </w:rPr>
        <w:t xml:space="preserve">
      Мектептерде, асханаларда, ресторанда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 </w:t>
      </w:r>
    </w:p>
    <w:p>
      <w:pPr>
        <w:spacing w:after="0"/>
        <w:ind w:left="0"/>
        <w:jc w:val="both"/>
      </w:pPr>
      <w:r>
        <w:rPr>
          <w:rFonts w:ascii="Times New Roman"/>
          <w:b w:val="false"/>
          <w:i w:val="false"/>
          <w:color w:val="000000"/>
          <w:sz w:val="28"/>
        </w:rPr>
        <w:t>
      Жергілікті атқарушы органдардың міндеттері заңды тұлғалар мен тұрғындар арасында компосты қолдану және органикалық тыңайтқыштарды пайдалану тәжірибесін насихаттау бойынша ақпараттық -түсіндірмелі жұмыстарды жүргізу болып табылады.</w:t>
      </w:r>
    </w:p>
    <w:bookmarkStart w:name="z39" w:id="36"/>
    <w:p>
      <w:pPr>
        <w:spacing w:after="0"/>
        <w:ind w:left="0"/>
        <w:jc w:val="left"/>
      </w:pPr>
      <w:r>
        <w:rPr>
          <w:rFonts w:ascii="Times New Roman"/>
          <w:b/>
          <w:i w:val="false"/>
          <w:color w:val="000000"/>
        </w:rPr>
        <w:t xml:space="preserve"> 4.4 Коммуналдық қалдықтарды қайта өңдеу және кәдеге жарату жүйесін құру</w:t>
      </w:r>
    </w:p>
    <w:bookmarkEnd w:id="36"/>
    <w:p>
      <w:pPr>
        <w:spacing w:after="0"/>
        <w:ind w:left="0"/>
        <w:jc w:val="both"/>
      </w:pPr>
      <w:r>
        <w:rPr>
          <w:rFonts w:ascii="Times New Roman"/>
          <w:b w:val="false"/>
          <w:i w:val="false"/>
          <w:color w:val="000000"/>
          <w:sz w:val="28"/>
        </w:rPr>
        <w:t>
      Байғанин ауданында коммуналдық қалдықтарды қайта өңдеу және кәдеге жарату жүйесі жоқ. Оған қоса, ТҚҚ қайта өңдеу және кәдеге жарату жүйесі Ақтөбе облысында дамымаған.</w:t>
      </w:r>
    </w:p>
    <w:p>
      <w:pPr>
        <w:spacing w:after="0"/>
        <w:ind w:left="0"/>
        <w:jc w:val="both"/>
      </w:pPr>
      <w:r>
        <w:rPr>
          <w:rFonts w:ascii="Times New Roman"/>
          <w:b w:val="false"/>
          <w:i w:val="false"/>
          <w:color w:val="000000"/>
          <w:sz w:val="28"/>
        </w:rPr>
        <w:t>
      Қалдықтарды қайта өңдеу және кәдеге жаратумен Ақтөбе қаласында мынадай компаниялар айналысады: Комби ЖШС, КазВторКонтракт, ХХІ экологиялық технологиялар, Элит Холдинг, ЭкоВторТехРесурс, Таза Каргала, Актобе Таза Кала ЖШС, Қайталама қағазды қайта өңдеу зауыты, Eko Sin company, "Тұрмыстық қатты қалдықтарды қайта өңдеу бойынша Ақтөбе зауыты" және т.б.</w:t>
      </w:r>
    </w:p>
    <w:p>
      <w:pPr>
        <w:spacing w:after="0"/>
        <w:ind w:left="0"/>
        <w:jc w:val="both"/>
      </w:pPr>
      <w:r>
        <w:rPr>
          <w:rFonts w:ascii="Times New Roman"/>
          <w:b w:val="false"/>
          <w:i w:val="false"/>
          <w:color w:val="000000"/>
          <w:sz w:val="28"/>
        </w:rPr>
        <w:t>
      Байғанин ауданының жергілікті атқарушы органдарының міндеті осындай облыстық қалдықтарды қайта өңдеу кәсіпорындарымен өзара іс-қимыл жасау, олармен қалдықтарды шығару, кәдеге жарату немесе қайта өңдеу бойынша келісімдер жасау болып табылады.</w:t>
      </w:r>
    </w:p>
    <w:p>
      <w:pPr>
        <w:spacing w:after="0"/>
        <w:ind w:left="0"/>
        <w:jc w:val="both"/>
      </w:pPr>
      <w:r>
        <w:rPr>
          <w:rFonts w:ascii="Times New Roman"/>
          <w:b w:val="false"/>
          <w:i w:val="false"/>
          <w:color w:val="000000"/>
          <w:sz w:val="28"/>
        </w:rPr>
        <w:t>
      Жергілікті атқарушы органдар коммуналдық қалдықтарды қайта өңдеу және ұйымдастыру мүмкіндіктерін айқындау мақсатында аудан аумағында іс-әрекеттерін жүзеге асыратын барлық кәсіпорындармен және жергілікті бизнес-қауымдастық өкілдерімен өзара байланысуы керек.</w:t>
      </w:r>
    </w:p>
    <w:bookmarkStart w:name="z40" w:id="37"/>
    <w:p>
      <w:pPr>
        <w:spacing w:after="0"/>
        <w:ind w:left="0"/>
        <w:jc w:val="left"/>
      </w:pPr>
      <w:r>
        <w:rPr>
          <w:rFonts w:ascii="Times New Roman"/>
          <w:b/>
          <w:i w:val="false"/>
          <w:color w:val="000000"/>
        </w:rPr>
        <w:t xml:space="preserve"> 4.5 Коммуналдық қалдықтарды жинау, кәдеге жарату және қайта өңдеу, оның ішінде қалдықтарды бөлек жинау саласында тұрғындардың мәдениет деңгейін және қызығушылығын арттыру</w:t>
      </w:r>
    </w:p>
    <w:bookmarkEnd w:id="37"/>
    <w:p>
      <w:pPr>
        <w:spacing w:after="0"/>
        <w:ind w:left="0"/>
        <w:jc w:val="both"/>
      </w:pPr>
      <w:r>
        <w:rPr>
          <w:rFonts w:ascii="Times New Roman"/>
          <w:b w:val="false"/>
          <w:i w:val="false"/>
          <w:color w:val="000000"/>
          <w:sz w:val="28"/>
        </w:rPr>
        <w:t xml:space="preserve">
      Қалдықтарды басқару үдерісі, соның ішінде қалдықтарды бөлек жинауға деген қызығушылық тұрғындардың экологиялық ағартушылық деңгейіне байланысты. </w:t>
      </w:r>
    </w:p>
    <w:p>
      <w:pPr>
        <w:spacing w:after="0"/>
        <w:ind w:left="0"/>
        <w:jc w:val="both"/>
      </w:pPr>
      <w:r>
        <w:rPr>
          <w:rFonts w:ascii="Times New Roman"/>
          <w:b w:val="false"/>
          <w:i w:val="false"/>
          <w:color w:val="000000"/>
          <w:sz w:val="28"/>
        </w:rPr>
        <w:t xml:space="preserve">
      Мұны экологиялық заңнама да талап етеді.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 508 </w:t>
      </w:r>
      <w:r>
        <w:rPr>
          <w:rFonts w:ascii="Times New Roman"/>
          <w:b w:val="false"/>
          <w:i w:val="false"/>
          <w:color w:val="000000"/>
          <w:sz w:val="28"/>
        </w:rPr>
        <w:t>Бұйрығына</w:t>
      </w:r>
      <w:r>
        <w:rPr>
          <w:rFonts w:ascii="Times New Roman"/>
          <w:b w:val="false"/>
          <w:i w:val="false"/>
          <w:color w:val="000000"/>
          <w:sz w:val="28"/>
        </w:rPr>
        <w:t xml:space="preserve">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Жергілікті атқарушы органдардың жұмыстары БАҚ, теледидар тарапынан ақпараттық компанияларды, яғни, қалдықтардың теріс әсерінен қоршаған ортаны қорғау мәәселелеріне тұрғындардың қызығушылығын қалыптастыратын, қалдықтарды басқарудың экономикалық және экологиялық аспектілері туралы айтатын видеороликтерді құру, буклеттерді және басқа да ақпараттық материалдарды </w:t>
      </w:r>
      <w:r>
        <w:rPr>
          <w:rFonts w:ascii="Times New Roman"/>
          <w:b/>
          <w:i w:val="false"/>
          <w:color w:val="000000"/>
          <w:sz w:val="28"/>
        </w:rPr>
        <w:t>шығару және таратуды ұйымдастыру болып табылады. Оқу орындары арасында макулатураны жаппай жинау, конкурстарды, акцияларды жүргізу, мамандандырылған ұйымдармен тұрғындардан киімдерді, заттарды, тұрмыстық техниканы, батареяларды қабылдау тиімді болып табылады.</w:t>
      </w:r>
    </w:p>
    <w:p>
      <w:pPr>
        <w:spacing w:after="0"/>
        <w:ind w:left="0"/>
        <w:jc w:val="both"/>
      </w:pPr>
      <w:r>
        <w:rPr>
          <w:rFonts w:ascii="Times New Roman"/>
          <w:b w:val="false"/>
          <w:i w:val="false"/>
          <w:color w:val="000000"/>
          <w:sz w:val="28"/>
        </w:rPr>
        <w:t xml:space="preserve">
      Одан басқа, Байғанин ауданының әкімдігі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w:t>
      </w:r>
      <w:r>
        <w:rPr>
          <w:rFonts w:ascii="Times New Roman"/>
          <w:b w:val="false"/>
          <w:i w:val="false"/>
          <w:color w:val="000000"/>
          <w:sz w:val="28"/>
        </w:rPr>
        <w:t>Заң</w:t>
      </w:r>
      <w:r>
        <w:rPr>
          <w:rFonts w:ascii="Times New Roman"/>
          <w:b w:val="false"/>
          <w:i w:val="false"/>
          <w:color w:val="000000"/>
          <w:sz w:val="28"/>
        </w:rPr>
        <w:t xml:space="preserve">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(5 бап).</w:t>
      </w:r>
    </w:p>
    <w:p>
      <w:pPr>
        <w:spacing w:after="0"/>
        <w:ind w:left="0"/>
        <w:jc w:val="both"/>
      </w:pPr>
      <w:r>
        <w:rPr>
          <w:rFonts w:ascii="Times New Roman"/>
          <w:b w:val="false"/>
          <w:i w:val="false"/>
          <w:color w:val="000000"/>
          <w:sz w:val="28"/>
        </w:rPr>
        <w:t>
      Осы Заңға сәйкес, үкіметтік емес ұйымдардың мәліметтер базасына (</w:t>
      </w:r>
      <w:r>
        <w:rPr>
          <w:rFonts w:ascii="Times New Roman"/>
          <w:b w:val="false"/>
          <w:i w:val="false"/>
          <w:color w:val="000000"/>
          <w:sz w:val="28"/>
        </w:rPr>
        <w:t>6-1б</w:t>
      </w:r>
      <w:r>
        <w:rPr>
          <w:rFonts w:ascii="Times New Roman"/>
          <w:b w:val="false"/>
          <w:i w:val="false"/>
          <w:color w:val="000000"/>
          <w:sz w:val="28"/>
        </w:rPr>
        <w:t>)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p>
      <w:pPr>
        <w:spacing w:after="0"/>
        <w:ind w:left="0"/>
        <w:jc w:val="both"/>
      </w:pPr>
      <w:r>
        <w:rPr>
          <w:rFonts w:ascii="Times New Roman"/>
          <w:b w:val="false"/>
          <w:i w:val="false"/>
          <w:color w:val="000000"/>
          <w:sz w:val="28"/>
        </w:rPr>
        <w:t>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w:t>
      </w:r>
    </w:p>
    <w:p>
      <w:pPr>
        <w:spacing w:after="0"/>
        <w:ind w:left="0"/>
        <w:jc w:val="both"/>
      </w:pPr>
      <w:r>
        <w:rPr>
          <w:rFonts w:ascii="Times New Roman"/>
          <w:b w:val="false"/>
          <w:i w:val="false"/>
          <w:color w:val="000000"/>
          <w:sz w:val="28"/>
        </w:rPr>
        <w:t xml:space="preserve">
      - білім беру мекемелері: педагогикалық құрам, техникалық мамандар, оқушылар; </w:t>
      </w:r>
    </w:p>
    <w:p>
      <w:pPr>
        <w:spacing w:after="0"/>
        <w:ind w:left="0"/>
        <w:jc w:val="both"/>
      </w:pPr>
      <w:r>
        <w:rPr>
          <w:rFonts w:ascii="Times New Roman"/>
          <w:b w:val="false"/>
          <w:i w:val="false"/>
          <w:color w:val="000000"/>
          <w:sz w:val="28"/>
        </w:rPr>
        <w:t>
      - балабақша: тәрбиешілер мен балалар;</w:t>
      </w:r>
    </w:p>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p>
      <w:pPr>
        <w:spacing w:after="0"/>
        <w:ind w:left="0"/>
        <w:jc w:val="both"/>
      </w:pPr>
      <w:r>
        <w:rPr>
          <w:rFonts w:ascii="Times New Roman"/>
          <w:b w:val="false"/>
          <w:i w:val="false"/>
          <w:color w:val="000000"/>
          <w:sz w:val="28"/>
        </w:rPr>
        <w:t xml:space="preserve">
      - еріктілер, белсенділер тобы және ҮЕҰ; </w:t>
      </w:r>
    </w:p>
    <w:p>
      <w:pPr>
        <w:spacing w:after="0"/>
        <w:ind w:left="0"/>
        <w:jc w:val="both"/>
      </w:pPr>
      <w:r>
        <w:rPr>
          <w:rFonts w:ascii="Times New Roman"/>
          <w:b w:val="false"/>
          <w:i w:val="false"/>
          <w:color w:val="000000"/>
          <w:sz w:val="28"/>
        </w:rPr>
        <w:t xml:space="preserve">
      - жергілікті атқарушы орган қызметкерлері; </w:t>
      </w:r>
    </w:p>
    <w:p>
      <w:pPr>
        <w:spacing w:after="0"/>
        <w:ind w:left="0"/>
        <w:jc w:val="both"/>
      </w:pPr>
      <w:r>
        <w:rPr>
          <w:rFonts w:ascii="Times New Roman"/>
          <w:b w:val="false"/>
          <w:i w:val="false"/>
          <w:color w:val="000000"/>
          <w:sz w:val="28"/>
        </w:rPr>
        <w:t>
      - жұмыс істейтіндер.</w:t>
      </w:r>
    </w:p>
    <w:p>
      <w:pPr>
        <w:spacing w:after="0"/>
        <w:ind w:left="0"/>
        <w:jc w:val="both"/>
      </w:pPr>
      <w:r>
        <w:rPr>
          <w:rFonts w:ascii="Times New Roman"/>
          <w:b w:val="false"/>
          <w:i w:val="false"/>
          <w:color w:val="000000"/>
          <w:sz w:val="28"/>
        </w:rPr>
        <w:t xml:space="preserve">
      Ақпараттық жұмыс жоспары мыналардан тұрады: </w:t>
      </w:r>
    </w:p>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p>
      <w:pPr>
        <w:spacing w:after="0"/>
        <w:ind w:left="0"/>
        <w:jc w:val="both"/>
      </w:pPr>
      <w:r>
        <w:rPr>
          <w:rFonts w:ascii="Times New Roman"/>
          <w:b w:val="false"/>
          <w:i w:val="false"/>
          <w:color w:val="000000"/>
          <w:sz w:val="28"/>
        </w:rPr>
        <w:t>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w:t>
      </w:r>
    </w:p>
    <w:p>
      <w:pPr>
        <w:spacing w:after="0"/>
        <w:ind w:left="0"/>
        <w:jc w:val="both"/>
      </w:pPr>
      <w:r>
        <w:rPr>
          <w:rFonts w:ascii="Times New Roman"/>
          <w:b w:val="false"/>
          <w:i w:val="false"/>
          <w:color w:val="000000"/>
          <w:sz w:val="28"/>
        </w:rPr>
        <w:t>
      - пластик, шыны және макулатура үшін, бөлек жинау және үйдегі қалдықтарды сұрыптау тәртібін түсіндіретін мектептегі экологиялық акциялар;</w:t>
      </w:r>
    </w:p>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p>
      <w:pPr>
        <w:spacing w:after="0"/>
        <w:ind w:left="0"/>
        <w:jc w:val="both"/>
      </w:pPr>
      <w:r>
        <w:rPr>
          <w:rFonts w:ascii="Times New Roman"/>
          <w:b w:val="false"/>
          <w:i w:val="false"/>
          <w:color w:val="000000"/>
          <w:sz w:val="28"/>
        </w:rPr>
        <w:t>
      -мектеп оқушыларын ТҚҚ полигонымен таныстыру;</w:t>
      </w:r>
    </w:p>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p>
      <w:pPr>
        <w:spacing w:after="0"/>
        <w:ind w:left="0"/>
        <w:jc w:val="both"/>
      </w:pPr>
      <w:r>
        <w:rPr>
          <w:rFonts w:ascii="Times New Roman"/>
          <w:b w:val="false"/>
          <w:i w:val="false"/>
          <w:color w:val="000000"/>
          <w:sz w:val="28"/>
        </w:rPr>
        <w:t>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w:t>
      </w:r>
    </w:p>
    <w:bookmarkStart w:name="z41" w:id="38"/>
    <w:p>
      <w:pPr>
        <w:spacing w:after="0"/>
        <w:ind w:left="0"/>
        <w:jc w:val="left"/>
      </w:pPr>
      <w:r>
        <w:rPr>
          <w:rFonts w:ascii="Times New Roman"/>
          <w:b/>
          <w:i w:val="false"/>
          <w:color w:val="000000"/>
        </w:rPr>
        <w:t xml:space="preserve"> 5 . ҚАЖЕТТІ РЕСУРСТАР</w:t>
      </w:r>
    </w:p>
    <w:bookmarkEnd w:id="38"/>
    <w:p>
      <w:pPr>
        <w:spacing w:after="0"/>
        <w:ind w:left="0"/>
        <w:jc w:val="both"/>
      </w:pPr>
      <w:r>
        <w:rPr>
          <w:rFonts w:ascii="Times New Roman"/>
          <w:b w:val="false"/>
          <w:i w:val="false"/>
          <w:color w:val="000000"/>
          <w:sz w:val="28"/>
        </w:rPr>
        <w:t>
      Байғанин ауданының қалдықтарын басқару жөніндегі бағдарламасын қаржыландыру көздері мыналар болуы мүмкін:</w:t>
      </w:r>
    </w:p>
    <w:p>
      <w:pPr>
        <w:spacing w:after="0"/>
        <w:ind w:left="0"/>
        <w:jc w:val="both"/>
      </w:pPr>
      <w:r>
        <w:rPr>
          <w:rFonts w:ascii="Times New Roman"/>
          <w:b w:val="false"/>
          <w:i w:val="false"/>
          <w:color w:val="000000"/>
          <w:sz w:val="28"/>
        </w:rPr>
        <w:t xml:space="preserve">
      - мемлекеттік және жергілікті бюджет құралдары; </w:t>
      </w:r>
    </w:p>
    <w:p>
      <w:pPr>
        <w:spacing w:after="0"/>
        <w:ind w:left="0"/>
        <w:jc w:val="both"/>
      </w:pPr>
      <w:r>
        <w:rPr>
          <w:rFonts w:ascii="Times New Roman"/>
          <w:b w:val="false"/>
          <w:i w:val="false"/>
          <w:color w:val="000000"/>
          <w:sz w:val="28"/>
        </w:rPr>
        <w:t xml:space="preserve">
      - тікелей шетелдік және отандық инвестициялар; </w:t>
      </w:r>
    </w:p>
    <w:p>
      <w:pPr>
        <w:spacing w:after="0"/>
        <w:ind w:left="0"/>
        <w:jc w:val="both"/>
      </w:pPr>
      <w:r>
        <w:rPr>
          <w:rFonts w:ascii="Times New Roman"/>
          <w:b w:val="false"/>
          <w:i w:val="false"/>
          <w:color w:val="000000"/>
          <w:sz w:val="28"/>
        </w:rPr>
        <w:t xml:space="preserve">
      - ӨКЖ операторымен қалдықтарды жинау және тасымалдау жүйесін субсидиялау; </w:t>
      </w:r>
    </w:p>
    <w:p>
      <w:pPr>
        <w:spacing w:after="0"/>
        <w:ind w:left="0"/>
        <w:jc w:val="both"/>
      </w:pPr>
      <w:r>
        <w:rPr>
          <w:rFonts w:ascii="Times New Roman"/>
          <w:b w:val="false"/>
          <w:i w:val="false"/>
          <w:color w:val="000000"/>
          <w:sz w:val="28"/>
        </w:rPr>
        <w:t xml:space="preserve">
      - халықаралық қаржылық экономикалық ұйымдар мен донор мемлекеттердің гранттары; </w:t>
      </w:r>
    </w:p>
    <w:p>
      <w:pPr>
        <w:spacing w:after="0"/>
        <w:ind w:left="0"/>
        <w:jc w:val="both"/>
      </w:pPr>
      <w:r>
        <w:rPr>
          <w:rFonts w:ascii="Times New Roman"/>
          <w:b w:val="false"/>
          <w:i w:val="false"/>
          <w:color w:val="000000"/>
          <w:sz w:val="28"/>
        </w:rPr>
        <w:t>
      - екінші деңгейлі банк несиелері және Қазақстан Республикасының заңдылығында тиым салынбаған басқа да көздер.</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29 бабына</w:t>
      </w:r>
      <w:r>
        <w:rPr>
          <w:rFonts w:ascii="Times New Roman"/>
          <w:b w:val="false"/>
          <w:i w:val="false"/>
          <w:color w:val="000000"/>
          <w:sz w:val="28"/>
        </w:rPr>
        <w:t xml:space="preserve">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p>
      <w:pPr>
        <w:spacing w:after="0"/>
        <w:ind w:left="0"/>
        <w:jc w:val="both"/>
      </w:pPr>
      <w:r>
        <w:rPr>
          <w:rFonts w:ascii="Times New Roman"/>
          <w:b w:val="false"/>
          <w:i w:val="false"/>
          <w:color w:val="000000"/>
          <w:sz w:val="28"/>
        </w:rPr>
        <w:t>
      Осы Бағдарламаны жүзеге асыру үшін алдын-ала есептелген қаржылық шығындар 159 млн теңгені құрайды (</w:t>
      </w:r>
      <w:r>
        <w:rPr>
          <w:rFonts w:ascii="Times New Roman"/>
          <w:b w:val="false"/>
          <w:i w:val="false"/>
          <w:color w:val="000000"/>
          <w:sz w:val="28"/>
        </w:rPr>
        <w:t>11-кесте</w:t>
      </w:r>
      <w:r>
        <w:rPr>
          <w:rFonts w:ascii="Times New Roman"/>
          <w:b w:val="false"/>
          <w:i w:val="false"/>
          <w:color w:val="000000"/>
          <w:sz w:val="28"/>
        </w:rPr>
        <w:t>).</w:t>
      </w:r>
    </w:p>
    <w:bookmarkStart w:name="z42" w:id="39"/>
    <w:p>
      <w:pPr>
        <w:spacing w:after="0"/>
        <w:ind w:left="0"/>
        <w:jc w:val="left"/>
      </w:pPr>
      <w:r>
        <w:rPr>
          <w:rFonts w:ascii="Times New Roman"/>
          <w:b/>
          <w:i w:val="false"/>
          <w:color w:val="000000"/>
        </w:rPr>
        <w:t xml:space="preserve"> 11-кесте – Байғанин ауданындағы қалдықтарды басқару бағдарламасын жүзеге асыруға қажетті алдын-ала есептелген қаржылық шығындар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экономикалық негізделген және уақытылы қайта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көлемінде коммуналдық қалдықтарды жинауға және шығаруға арналған мамандандырылған көлікті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және "ылғалды" фракцияларын бөлек жинауға арналған контейнерлерді сатып алу және орнату ( 363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орнату (197 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коммуналдық қалдықтармен экологиялық қауіпсіз жұмыс жасау хабардарлығын жоғарылату бойынша ҮЕҰ арасында әлеуметтік тапсырыс алуға конкурстар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159 070 000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В расчетах приняты усредненные цены. Например, стоимость одного контейнера в данных расчетах принята за 90 000 тенге, одной контейнерной площадки – 200 000 тенге. Затраты могут отличаться от расчетных в зависимости от цен реализации контейнеров того или иного продавца. Согласно прайс листов компаний цены на контейнеры составляют от 40 000 тенге до 240 000 тенге.</w:t>
      </w:r>
    </w:p>
    <w:p>
      <w:pPr>
        <w:spacing w:after="0"/>
        <w:ind w:left="0"/>
        <w:jc w:val="both"/>
      </w:pPr>
      <w:r>
        <w:rPr>
          <w:rFonts w:ascii="Times New Roman"/>
          <w:b w:val="false"/>
          <w:i w:val="false"/>
          <w:color w:val="000000"/>
          <w:sz w:val="28"/>
        </w:rPr>
        <w:t xml:space="preserve">
      Есептеулерде орташа бағалар негізге алынды. Мысалы, осы есептеулердң бір контейнердің құны 90 000 теңге, бір контейнерлік алаңның құны – 200 000 теңге деп алынды. Шығындар нақты сатушылар ұсынған контейнерлердің бағасына байланысты есептік мәндерден ауытқуы мүмкін. Компаниялардың прайс-парақтарына сәйкес, контейнерлердің бағасы 40 000 теңгеден 240 000 теңгеге дейінгі аралықта. </w:t>
      </w:r>
    </w:p>
    <w:p>
      <w:pPr>
        <w:spacing w:after="0"/>
        <w:ind w:left="0"/>
        <w:jc w:val="both"/>
      </w:pPr>
      <w:r>
        <w:rPr>
          <w:rFonts w:ascii="Times New Roman"/>
          <w:b w:val="false"/>
          <w:i w:val="false"/>
          <w:color w:val="000000"/>
          <w:sz w:val="28"/>
        </w:rPr>
        <w:t xml:space="preserve">
      Байғанин ауданында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Ақтөбе облысының қоршаған ортаны қорғау бойынша шаралар жоспарын қосу керек (ҚР ЭК –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Қалдықтармен жұмыс жасау бойынша іс-шараларға жататындар: </w:t>
      </w:r>
    </w:p>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p>
      <w:pPr>
        <w:spacing w:after="0"/>
        <w:ind w:left="0"/>
        <w:jc w:val="both"/>
      </w:pPr>
      <w:r>
        <w:rPr>
          <w:rFonts w:ascii="Times New Roman"/>
          <w:b w:val="false"/>
          <w:i w:val="false"/>
          <w:color w:val="000000"/>
          <w:sz w:val="28"/>
        </w:rPr>
        <w:t>
      - Екінші материалдық ресурстарын жинау және қайта өңдеу;</w:t>
      </w:r>
    </w:p>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бойынша;</w:t>
      </w:r>
    </w:p>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Start w:name="z43" w:id="40"/>
    <w:p>
      <w:pPr>
        <w:spacing w:after="0"/>
        <w:ind w:left="0"/>
        <w:jc w:val="left"/>
      </w:pPr>
      <w:r>
        <w:rPr>
          <w:rFonts w:ascii="Times New Roman"/>
          <w:b/>
          <w:i w:val="false"/>
          <w:color w:val="000000"/>
        </w:rPr>
        <w:t xml:space="preserve"> 6. БАҒДАРЛАМАНЫ ІСКЕ АСЫРУ БОЙЫНША ІС-ШАРАЛАР ЖОСПАРЫ</w:t>
      </w:r>
    </w:p>
    <w:bookmarkEnd w:id="40"/>
    <w:p>
      <w:pPr>
        <w:spacing w:after="0"/>
        <w:ind w:left="0"/>
        <w:jc w:val="both"/>
      </w:pPr>
      <w:r>
        <w:rPr>
          <w:rFonts w:ascii="Times New Roman"/>
          <w:b w:val="false"/>
          <w:i w:val="false"/>
          <w:color w:val="000000"/>
          <w:sz w:val="28"/>
        </w:rPr>
        <w:t>
      Осы бағдарламаның мақсаты мен міндеттерін жүзеге асыру үшін Байғанин ауданының қалдықтарын басқарудың тиімді жүйесін құру жөніндегі іс-шаралар жоспары құрылды (</w:t>
      </w:r>
      <w:r>
        <w:rPr>
          <w:rFonts w:ascii="Times New Roman"/>
          <w:b w:val="false"/>
          <w:i w:val="false"/>
          <w:color w:val="000000"/>
          <w:sz w:val="28"/>
        </w:rPr>
        <w:t>2-қосымша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бойынша топтастырылған және қалдықтарды басқарудың ең тиімді үлгісін құруға бағытталған. Іс-шаралар жоспарында күтілетін нәтижелерге қол жеткізу мақсатымен Бағдарламадағы барлық жауапты орындаушылардың жұмыстарын үйлестіру және қалдықтарды жинау, тасымалдау, қайта өңдеу мәселелері кешенді әдіспен қамтамасыз етілген.</w:t>
      </w:r>
    </w:p>
    <w:p>
      <w:pPr>
        <w:spacing w:after="0"/>
        <w:ind w:left="0"/>
        <w:jc w:val="both"/>
      </w:pPr>
      <w:r>
        <w:rPr>
          <w:rFonts w:ascii="Times New Roman"/>
          <w:b w:val="false"/>
          <w:i w:val="false"/>
          <w:color w:val="000000"/>
          <w:sz w:val="28"/>
        </w:rPr>
        <w:t>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p>
      <w:pPr>
        <w:spacing w:after="0"/>
        <w:ind w:left="0"/>
        <w:jc w:val="both"/>
      </w:pPr>
      <w:r>
        <w:rPr>
          <w:rFonts w:ascii="Times New Roman"/>
          <w:b w:val="false"/>
          <w:i w:val="false"/>
          <w:color w:val="000000"/>
          <w:sz w:val="28"/>
        </w:rPr>
        <w:t>
      Жоспарды жүзеге асыруға бағдарламаға тапсырыс беруші - "Байғанин ауданының тұрғын үй-коммуналдық шаруашылық, жолаушылар көлігі және автомобиль жолдары бөлімі" ММ жауап береді және олар келесі қызметтерді жүзеге асырады:</w:t>
      </w:r>
    </w:p>
    <w:p>
      <w:pPr>
        <w:spacing w:after="0"/>
        <w:ind w:left="0"/>
        <w:jc w:val="both"/>
      </w:pPr>
      <w:r>
        <w:rPr>
          <w:rFonts w:ascii="Times New Roman"/>
          <w:b w:val="false"/>
          <w:i w:val="false"/>
          <w:color w:val="000000"/>
          <w:sz w:val="28"/>
        </w:rPr>
        <w:t>
      1) Бағдарламаның барлық орындаушыларын үйлестіре отырып, Байғанин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p>
      <w:pPr>
        <w:spacing w:after="0"/>
        <w:ind w:left="0"/>
        <w:jc w:val="both"/>
      </w:pPr>
      <w:r>
        <w:rPr>
          <w:rFonts w:ascii="Times New Roman"/>
          <w:b w:val="false"/>
          <w:i w:val="false"/>
          <w:color w:val="000000"/>
          <w:sz w:val="28"/>
        </w:rPr>
        <w:t xml:space="preserve">
      2) Бағдарламаны жүзеге асыруға облыстық бюджеттен субсидияны ұсыну бойынша СҚО атқарушы органдарымен өзара байланысады; </w:t>
      </w:r>
    </w:p>
    <w:p>
      <w:pPr>
        <w:spacing w:after="0"/>
        <w:ind w:left="0"/>
        <w:jc w:val="both"/>
      </w:pPr>
      <w:r>
        <w:rPr>
          <w:rFonts w:ascii="Times New Roman"/>
          <w:b w:val="false"/>
          <w:i w:val="false"/>
          <w:color w:val="000000"/>
          <w:sz w:val="28"/>
        </w:rPr>
        <w:t xml:space="preserve">
      3)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 </w:t>
      </w:r>
    </w:p>
    <w:p>
      <w:pPr>
        <w:spacing w:after="0"/>
        <w:ind w:left="0"/>
        <w:jc w:val="both"/>
      </w:pPr>
      <w:r>
        <w:rPr>
          <w:rFonts w:ascii="Times New Roman"/>
          <w:b w:val="false"/>
          <w:i w:val="false"/>
          <w:color w:val="000000"/>
          <w:sz w:val="28"/>
        </w:rPr>
        <w:t xml:space="preserve">
      4) Бағдарламаның іс-шараларын жүзеге асыруға мониторинг жүргізеді, қоғамдық кеңес мәжілісінде талқылау үшін мониторинг нәтижелерін шығарады; </w:t>
      </w:r>
    </w:p>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іс-шараларынаа түзетулерді жүзеге асырады;</w:t>
      </w:r>
    </w:p>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p>
      <w:pPr>
        <w:spacing w:after="0"/>
        <w:ind w:left="0"/>
        <w:jc w:val="both"/>
      </w:pPr>
      <w:r>
        <w:rPr>
          <w:rFonts w:ascii="Times New Roman"/>
          <w:b w:val="false"/>
          <w:i w:val="false"/>
          <w:color w:val="000000"/>
          <w:sz w:val="28"/>
        </w:rPr>
        <w:t>
      7) Байғанин ауданы әкімдігінің ресми сайтына негізгі Бағдарламаны және бағдарламаның іс-шараларын жүзеге асыру туралы ақпараттарды тіркейді.</w:t>
      </w:r>
    </w:p>
    <w:bookmarkStart w:name="z44" w:id="41"/>
    <w:p>
      <w:pPr>
        <w:spacing w:after="0"/>
        <w:ind w:left="0"/>
        <w:jc w:val="left"/>
      </w:pPr>
      <w:r>
        <w:rPr>
          <w:rFonts w:ascii="Times New Roman"/>
          <w:b/>
          <w:i w:val="false"/>
          <w:color w:val="000000"/>
        </w:rPr>
        <w:t xml:space="preserve"> 7. БАҒДАРЛАМАНЫ ІСКЕ АСЫРУ МОНИТОРИНГІ</w:t>
      </w:r>
    </w:p>
    <w:bookmarkEnd w:id="41"/>
    <w:p>
      <w:pPr>
        <w:spacing w:after="0"/>
        <w:ind w:left="0"/>
        <w:jc w:val="both"/>
      </w:pPr>
      <w:r>
        <w:rPr>
          <w:rFonts w:ascii="Times New Roman"/>
          <w:b w:val="false"/>
          <w:i w:val="false"/>
          <w:color w:val="000000"/>
          <w:sz w:val="28"/>
        </w:rPr>
        <w:t xml:space="preserve">
      Мониторинг коммуналдық қалдықтарды басқару жөніндегі бағдарламаның (ҚББ) жүзеге асырылуын бақылау мақсатында жүзеге асырылады. </w:t>
      </w:r>
    </w:p>
    <w:p>
      <w:pPr>
        <w:spacing w:after="0"/>
        <w:ind w:left="0"/>
        <w:jc w:val="both"/>
      </w:pPr>
      <w:r>
        <w:rPr>
          <w:rFonts w:ascii="Times New Roman"/>
          <w:b w:val="false"/>
          <w:i w:val="false"/>
          <w:color w:val="000000"/>
          <w:sz w:val="28"/>
        </w:rPr>
        <w:t>
      ҚББ жүзеге асуын бақылау коммуналдық қалдықтарды басқару саласындағы мемлекеттік саясатты жүзеге асыруға жауапты ЖАО бірінші басшысының орынбасарымен тұрақты түрде жүзеге асырылады.</w:t>
      </w:r>
    </w:p>
    <w:p>
      <w:pPr>
        <w:spacing w:after="0"/>
        <w:ind w:left="0"/>
        <w:jc w:val="both"/>
      </w:pPr>
      <w:r>
        <w:rPr>
          <w:rFonts w:ascii="Times New Roman"/>
          <w:b w:val="false"/>
          <w:i w:val="false"/>
          <w:color w:val="000000"/>
          <w:sz w:val="28"/>
        </w:rPr>
        <w:t xml:space="preserve">
      Мониторинг (бағдарламаның жүзеге асырылуын бақылау) ағымдық жағдайды жоспармен салыстыру үшін үздіксіз жүзеге асырылады. Мониторинг барысында жоспарланған іс-әрекетті және нақты мәліметтердің нәтижелері салыстырылады. </w:t>
      </w:r>
      <w:r>
        <w:rPr>
          <w:rFonts w:ascii="Times New Roman"/>
          <w:b w:val="false"/>
          <w:i/>
          <w:color w:val="000000"/>
          <w:sz w:val="28"/>
        </w:rPr>
        <w:t xml:space="preserve">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 </w:t>
      </w:r>
      <w:r>
        <w:rPr>
          <w:rFonts w:ascii="Times New Roman"/>
          <w:b w:val="false"/>
          <w:i w:val="false"/>
          <w:color w:val="000000"/>
          <w:sz w:val="28"/>
        </w:rPr>
        <w:t>Мониторинг нәтижелері бойынша өзгерістер енгізілуі мүмкін.</w:t>
      </w:r>
    </w:p>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w:t>
      </w:r>
    </w:p>
    <w:p>
      <w:pPr>
        <w:spacing w:after="0"/>
        <w:ind w:left="0"/>
        <w:jc w:val="both"/>
      </w:pPr>
      <w:r>
        <w:rPr>
          <w:rFonts w:ascii="Times New Roman"/>
          <w:b w:val="false"/>
          <w:i w:val="false"/>
          <w:color w:val="000000"/>
          <w:sz w:val="28"/>
        </w:rPr>
        <w:t>
      Бағдарламаны жүзеге асыру мониторингі бойынша есептер барлық қызығушылық танытқан мүдделі тараптарға ұсынылады және Байғанин ауданы әкімдігінің интернет ресурстарында жарияланады. Аралық есеп- жарты жылда бір рет, яғни ағымдық жылдың 15- маусымына дейін, жылдық есеп келесі жылдың 30-қаңтарына дейін. Жылдық есеп алдыңғы жылдың қорытындысы бойынша жасалынады.</w:t>
      </w:r>
    </w:p>
    <w:bookmarkStart w:name="z45" w:id="42"/>
    <w:p>
      <w:pPr>
        <w:spacing w:after="0"/>
        <w:ind w:left="0"/>
        <w:jc w:val="left"/>
      </w:pPr>
      <w:r>
        <w:rPr>
          <w:rFonts w:ascii="Times New Roman"/>
          <w:b/>
          <w:i w:val="false"/>
          <w:color w:val="000000"/>
        </w:rPr>
        <w:t xml:space="preserve"> 8. КҮТІЛЕТІН ӘЛЕУМЕТТІК-ЭКОНОМИКАЛЫҚ ТИІМ</w:t>
      </w:r>
    </w:p>
    <w:bookmarkEnd w:id="42"/>
    <w:p>
      <w:pPr>
        <w:spacing w:after="0"/>
        <w:ind w:left="0"/>
        <w:jc w:val="both"/>
      </w:pPr>
      <w:r>
        <w:rPr>
          <w:rFonts w:ascii="Times New Roman"/>
          <w:b w:val="false"/>
          <w:i w:val="false"/>
          <w:color w:val="000000"/>
          <w:sz w:val="28"/>
        </w:rPr>
        <w:t>
      ҚББ көрсетілген іс-шаралар Байғанин ауданы тұрғындарының денсаулығына және қоршаған ортасына қалдықтардың теріс әсерін төмендетуге жағдайлар жасауға бағытталған.</w:t>
      </w:r>
    </w:p>
    <w:p>
      <w:pPr>
        <w:spacing w:after="0"/>
        <w:ind w:left="0"/>
        <w:jc w:val="both"/>
      </w:pPr>
      <w:r>
        <w:rPr>
          <w:rFonts w:ascii="Times New Roman"/>
          <w:b w:val="false"/>
          <w:i w:val="false"/>
          <w:color w:val="000000"/>
          <w:sz w:val="28"/>
        </w:rPr>
        <w:t>
      Бағдарламада алдын-ала қарастырылған іс-шараларды жүзеге асыру аудандағы коммуналдық қалдықтарды басқару саласындағы мақсаттық көрсеткіштердің орындалуына мүмкіндік береді.</w:t>
      </w:r>
    </w:p>
    <w:p>
      <w:pPr>
        <w:spacing w:after="0"/>
        <w:ind w:left="0"/>
        <w:jc w:val="both"/>
      </w:pPr>
      <w:r>
        <w:rPr>
          <w:rFonts w:ascii="Times New Roman"/>
          <w:b w:val="false"/>
          <w:i w:val="false"/>
          <w:color w:val="000000"/>
          <w:sz w:val="28"/>
        </w:rPr>
        <w:t>
      Бағдарламаны жүзеге асыру үдерісінде келесі міндеттер орындалатын болады:</w:t>
      </w:r>
    </w:p>
    <w:p>
      <w:pPr>
        <w:spacing w:after="0"/>
        <w:ind w:left="0"/>
        <w:jc w:val="both"/>
      </w:pPr>
      <w:r>
        <w:rPr>
          <w:rFonts w:ascii="Times New Roman"/>
          <w:b w:val="false"/>
          <w:i w:val="false"/>
          <w:color w:val="000000"/>
          <w:sz w:val="28"/>
        </w:rPr>
        <w:t>
      - қалдықтарды басқару саласындағы қажетті инфрақұрылым құрылады: ТҚҚ жинау және шығару үшін арнайы көлік сатып алынады, контейнерлер сатып алынады және орнатылды, контейнерлік алаңдар салынады.</w:t>
      </w:r>
    </w:p>
    <w:p>
      <w:pPr>
        <w:spacing w:after="0"/>
        <w:ind w:left="0"/>
        <w:jc w:val="both"/>
      </w:pPr>
      <w:r>
        <w:rPr>
          <w:rFonts w:ascii="Times New Roman"/>
          <w:b w:val="false"/>
          <w:i w:val="false"/>
          <w:color w:val="000000"/>
          <w:sz w:val="28"/>
        </w:rPr>
        <w:t>
      - Қалдықтарды бөлек жинау енгізіледі: бөлек жинауға арналған контейнер орнатылады, қауіпті құрамдас қалдықтарды (ҚСБҚ, ЭЭЖҚ, медициналық) жинау үшін нүктелер анықталады.</w:t>
      </w:r>
    </w:p>
    <w:p>
      <w:pPr>
        <w:spacing w:after="0"/>
        <w:ind w:left="0"/>
        <w:jc w:val="both"/>
      </w:pPr>
      <w:r>
        <w:rPr>
          <w:rFonts w:ascii="Times New Roman"/>
          <w:b w:val="false"/>
          <w:i w:val="false"/>
          <w:color w:val="000000"/>
          <w:sz w:val="28"/>
        </w:rPr>
        <w:t>
      - ТҚҚ жинау және тасымалдау бойынша компаниялар анықталады.</w:t>
      </w:r>
    </w:p>
    <w:p>
      <w:pPr>
        <w:spacing w:after="0"/>
        <w:ind w:left="0"/>
        <w:jc w:val="both"/>
      </w:pPr>
      <w:r>
        <w:rPr>
          <w:rFonts w:ascii="Times New Roman"/>
          <w:b w:val="false"/>
          <w:i w:val="false"/>
          <w:color w:val="000000"/>
          <w:sz w:val="28"/>
        </w:rPr>
        <w:t>
      - коммуналдық қалдықтарды 100% жинау және шығаруға қол жеткізеді.</w:t>
      </w:r>
    </w:p>
    <w:p>
      <w:pPr>
        <w:spacing w:after="0"/>
        <w:ind w:left="0"/>
        <w:jc w:val="both"/>
      </w:pPr>
      <w:r>
        <w:rPr>
          <w:rFonts w:ascii="Times New Roman"/>
          <w:b w:val="false"/>
          <w:i w:val="false"/>
          <w:color w:val="000000"/>
          <w:sz w:val="28"/>
        </w:rPr>
        <w:t xml:space="preserve">
      - коммуналдық қалдықтарды қайта өңдеу және кәдеге жарату жүйесі құрылады. </w:t>
      </w:r>
    </w:p>
    <w:p>
      <w:pPr>
        <w:spacing w:after="0"/>
        <w:ind w:left="0"/>
        <w:jc w:val="both"/>
      </w:pPr>
      <w:r>
        <w:rPr>
          <w:rFonts w:ascii="Times New Roman"/>
          <w:b w:val="false"/>
          <w:i w:val="false"/>
          <w:color w:val="000000"/>
          <w:sz w:val="28"/>
        </w:rPr>
        <w:t xml:space="preserve">
      - көмуге бағытталған қалдықтар көлемі азайтылады. </w:t>
      </w:r>
    </w:p>
    <w:p>
      <w:pPr>
        <w:spacing w:after="0"/>
        <w:ind w:left="0"/>
        <w:jc w:val="both"/>
      </w:pPr>
      <w:r>
        <w:rPr>
          <w:rFonts w:ascii="Times New Roman"/>
          <w:b w:val="false"/>
          <w:i w:val="false"/>
          <w:color w:val="000000"/>
          <w:sz w:val="28"/>
        </w:rPr>
        <w:t>
      - санитарлық, құрылыстық және экологиялық талаптарға жауап беретін ТҚҚ полигондары құрылады;</w:t>
      </w:r>
    </w:p>
    <w:p>
      <w:pPr>
        <w:spacing w:after="0"/>
        <w:ind w:left="0"/>
        <w:jc w:val="both"/>
      </w:pPr>
      <w:r>
        <w:rPr>
          <w:rFonts w:ascii="Times New Roman"/>
          <w:b w:val="false"/>
          <w:i w:val="false"/>
          <w:color w:val="000000"/>
          <w:sz w:val="28"/>
        </w:rPr>
        <w:t xml:space="preserve">
      - қалдықтарды уақытша сақтауға арналған алаңдар құрылады; </w:t>
      </w:r>
    </w:p>
    <w:p>
      <w:pPr>
        <w:spacing w:after="0"/>
        <w:ind w:left="0"/>
        <w:jc w:val="both"/>
      </w:pPr>
      <w:r>
        <w:rPr>
          <w:rFonts w:ascii="Times New Roman"/>
          <w:b w:val="false"/>
          <w:i w:val="false"/>
          <w:color w:val="000000"/>
          <w:sz w:val="28"/>
        </w:rPr>
        <w:t xml:space="preserve">
      - апатты үйінділер жойылады; </w:t>
      </w:r>
    </w:p>
    <w:p>
      <w:pPr>
        <w:spacing w:after="0"/>
        <w:ind w:left="0"/>
        <w:jc w:val="both"/>
      </w:pPr>
      <w:r>
        <w:rPr>
          <w:rFonts w:ascii="Times New Roman"/>
          <w:b w:val="false"/>
          <w:i w:val="false"/>
          <w:color w:val="000000"/>
          <w:sz w:val="28"/>
        </w:rPr>
        <w:t xml:space="preserve">
      - тұрғындардың қалдықтарды бөлек жинауға қызығушылықтары артады және қалдықтарды басқару мәселелері бойынша хабардарлығы жоғарылайды. </w:t>
      </w:r>
    </w:p>
    <w:p>
      <w:pPr>
        <w:spacing w:after="0"/>
        <w:ind w:left="0"/>
        <w:jc w:val="both"/>
      </w:pPr>
      <w:r>
        <w:rPr>
          <w:rFonts w:ascii="Times New Roman"/>
          <w:b w:val="false"/>
          <w:i w:val="false"/>
          <w:color w:val="000000"/>
          <w:sz w:val="28"/>
        </w:rPr>
        <w:t xml:space="preserve">
      Бағдарламаның негізгі </w:t>
      </w:r>
      <w:r>
        <w:rPr>
          <w:rFonts w:ascii="Times New Roman"/>
          <w:b w:val="false"/>
          <w:i/>
          <w:color w:val="000000"/>
          <w:sz w:val="28"/>
        </w:rPr>
        <w:t>экономикалық тиімі</w:t>
      </w:r>
      <w:r>
        <w:rPr>
          <w:rFonts w:ascii="Times New Roman"/>
          <w:b w:val="false"/>
          <w:i w:val="false"/>
          <w:color w:val="000000"/>
          <w:sz w:val="28"/>
        </w:rPr>
        <w:t xml:space="preserve"> тұтыну қалдықтарының қоршаған ортаға әсерін төмендету мүмкіндігі және экологиялық қауіпті жағдайлардың алдын-алумен қорытындылады.</w:t>
      </w:r>
    </w:p>
    <w:p>
      <w:pPr>
        <w:spacing w:after="0"/>
        <w:ind w:left="0"/>
        <w:jc w:val="both"/>
      </w:pPr>
      <w:r>
        <w:rPr>
          <w:rFonts w:ascii="Times New Roman"/>
          <w:b w:val="false"/>
          <w:i w:val="false"/>
          <w:color w:val="000000"/>
          <w:sz w:val="28"/>
        </w:rPr>
        <w:t xml:space="preserve">
      Бағдарламаның </w:t>
      </w:r>
      <w:r>
        <w:rPr>
          <w:rFonts w:ascii="Times New Roman"/>
          <w:b w:val="false"/>
          <w:i/>
          <w:color w:val="000000"/>
          <w:sz w:val="28"/>
        </w:rPr>
        <w:t>әлеуметтік тиімі</w:t>
      </w:r>
      <w:r>
        <w:rPr>
          <w:rFonts w:ascii="Times New Roman"/>
          <w:b w:val="false"/>
          <w:i w:val="false"/>
          <w:color w:val="000000"/>
          <w:sz w:val="28"/>
        </w:rPr>
        <w:t xml:space="preserve"> Байғанин ауданы тұрғындарының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Байғанин ауданындағы коммуналдық қалдықтарды жинау және шығару ауқымын кеңейту мақсатында контейнерлер мен контейнерлік алаңдардың қажетті санын алдын-ала есептеу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Байғанин ауданы үшін бір адамға қалдықтардың түзілуінің бекітілген нормасы – 0,95 м</w:t>
      </w:r>
      <w:r>
        <w:rPr>
          <w:rFonts w:ascii="Times New Roman"/>
          <w:b/>
          <w:i w:val="false"/>
          <w:color w:val="000000"/>
          <w:sz w:val="28"/>
        </w:rPr>
        <w:t>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 көлемі - 1.1 м3</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шығарудың ұсынылатын кестесі келесідей:</w:t>
      </w:r>
    </w:p>
    <w:p>
      <w:pPr>
        <w:spacing w:after="0"/>
        <w:ind w:left="0"/>
        <w:jc w:val="both"/>
      </w:pPr>
      <w:r>
        <w:rPr>
          <w:rFonts w:ascii="Times New Roman"/>
          <w:b w:val="false"/>
          <w:i w:val="false"/>
          <w:color w:val="000000"/>
          <w:sz w:val="28"/>
        </w:rPr>
        <w:t xml:space="preserve">
      Қарауылкелді, Қосарал, Көкбұлақ, Кенжәлі, Жарлы, Қораши, Жыңғылдытоғай ауылдарынан қалдықтарды Қарауылкелді ауылындағы полигонға </w:t>
      </w:r>
      <w:r>
        <w:rPr>
          <w:rFonts w:ascii="Times New Roman"/>
          <w:b/>
          <w:i w:val="false"/>
          <w:color w:val="000000"/>
          <w:sz w:val="28"/>
        </w:rPr>
        <w:t>күн сайын шығару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Ноғайты, Ебейті, Қопа, Шұқырши ауылдарынан Сарытөбе ауылдық округінің (Алтай батыр ауылы) полигонына; Жарқамыс, Ақтам, Қаражар ауылдарынан Жарқамыс ауылдық округінің (Жарқамыс ауылы) полигонына; Кемерши, Бұлақтыкөл, Жаңатаң ауылдарынан Қызылбұлақ ауылдық округінің (Кемерши ауылы) полигонына; Оймауыт, Миялы, Дияр ауылдарынан Миялы ауылдық округінің (Миялы ауылы) полигонынан </w:t>
      </w:r>
      <w:r>
        <w:rPr>
          <w:rFonts w:ascii="Times New Roman"/>
          <w:b/>
          <w:i w:val="false"/>
          <w:color w:val="000000"/>
          <w:sz w:val="28"/>
        </w:rPr>
        <w:t>апта сайын шығару</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Ауыл/қала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м3/аптасына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сайын шығарғандағы контейнерлер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алаңдар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сайынғы шығарғандағы контейнерлер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арналған полигон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Кенжәлі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батыр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Баршақұм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батыр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батыр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Байғанин ауданының 2026-2030 жылдарға арналған коммуналдық қалдықтарды басқару бағдарламасын іске асыру бойынша іс- 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Мақсаты - Экологиялық заңнама талаптарына сәйкес, Байғанин ауданының аумағындағы коммуналдық қалдықтарды басқарудың тиімді жүйесін құру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Барлық елді мекендерден коммуналдық қалдықтарды үнемі шығаруды ұйымдастыру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 жүргізу арқылы барлық тұрғын пункттерде коммуналдық қалдықтарды жинау және шығару бойынша қызмет көрсету тәртібі, шарты және кестесі көрсетілген келісім-шартқа отыру арқылы ТҚҚ жинау және тасымалдау бойынша компанияларды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көзқарастарын ескере отырып, елдімекендерден коммуналдық қалдықтарды шығару кестесін әзірлеу және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әкімдігі, мамандандырылған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қызметтеріне бекітілген тарифтер бойынша ТҚҚ жинаудың орталықтандырылған жүйесін пайдаланатын жеке тұлғалардан төлем жинау жүйесін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тасымалдауды жүзеге асыратын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экономикалық негізделген және уақытылы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сайтына, интернет-ресурстарға бектіілген бағдарламаны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ҚББ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Коммуналдық қалдықтарды қауіпсіз көмуді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ТҚҚ/қалдықтарды көму орындарының қолданыстағы полигондарына талаптарды бірреттік/уақытша жеңілдету талаптары бойынша қалдықтарды көму орындарын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үйінділердің жерлерін кезеңдік рекультивациялау және қайта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жоспары әзірленгенненн кейін сомасы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Қалдықтарды бөлек жинауды алдын-ала қарастыратын қажетті инфрақұрылымды құру және оның жұмыс істеуі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 коммуналдық қалдықтарды жинау және шығаруға арналған мамандандырылған көлікті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облыстық бюджет</w:t>
            </w:r>
          </w:p>
          <w:p>
            <w:pPr>
              <w:spacing w:after="20"/>
              <w:ind w:left="20"/>
              <w:jc w:val="both"/>
            </w:pPr>
            <w:r>
              <w:rPr>
                <w:rFonts w:ascii="Times New Roman"/>
                <w:b w:val="false"/>
                <w:i w:val="false"/>
                <w:color w:val="000000"/>
                <w:sz w:val="20"/>
              </w:rPr>
              <w:t>
ӨКІМ операторы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және "ылғалды" фракцияларын бөлек жинауға арналған контейнерлерді сатып алу және орнату (24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Қарауылкелді ауылдық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талаптарға сәйкестендіру (197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әкімдігі, мамандандырылған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құрамдас ТҚҚ бөлек жинау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соның ішінде қордаландыру арқылы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және ірі көлемді қалдықтарды жинақтауға арналған алаңдарды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Коммуналдық қалдықтарды қайта өңдеу және кәдеге жарату жүйесін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коммуналдық қалдықтарды қайта өңдеу нысандарын құруға мүмкіндіктер мен қызығушылықтарды айқындау бойынша жергілікті бизнес-қауымдастық өкілдерімен ЖАО өзара байланысуы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орналасқан қалдықтарды қайта қалпына келтірумен айналысатын мамандандырылған кәсіпорындармен өзара байланысу, қалдықтарды шығару, кәдеге жарату және қайта өңдеу бойынша келісімге отыру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5-міндет. Коммуналдық қалдықтарды жинау, кәдеге жарату және қайта өңдеу, соның ішінде қалдықтарды бөлек жинаудың ұтымды жүйесіне халықтың қызығушылықтарын және мәдени деңгейін жоғарылату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бойынша тұрғындардың хабардарлығын және экологиялық мәдениетін жоғарылату: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 ҮЕҰ</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ҮЕҰ-мен бөлінген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білімдері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елдімекендер әкімдіктері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ҮЕҰ-мен бөлінген бюджет</w:t>
            </w:r>
          </w:p>
        </w:tc>
      </w:tr>
    </w:tbl>
    <w:p>
      <w:pPr>
        <w:spacing w:after="0"/>
        <w:ind w:left="0"/>
        <w:jc w:val="both"/>
      </w:pPr>
      <w:r>
        <w:rPr>
          <w:rFonts w:ascii="Times New Roman"/>
          <w:b w:val="false"/>
          <w:i w:val="false"/>
          <w:color w:val="000000"/>
          <w:sz w:val="28"/>
        </w:rPr>
        <w:t>
      * Қажетті шығындар мен қаржыландыру көздері бойынша шығыстардың мөлшерлемелері тиісті қаржы жылына арналған, қазақстан Республикасының заңдылығына сәйкес, республикалық және жергілікті бюджеттерді бекіту мен нақтылауды ескере отырып түзетілетін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Байғанин ауданындағы қалдықтарға арналған ТҚҚ үйінділерінің, контейнерлік алаңдарының, контейнерлерінің жай-күйін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7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ауылындағы контейнерлер қоршалмаған және қайталама шикізатқа арналған контейнер/торлар жоқ.</w:t>
            </w:r>
          </w:p>
          <w:p>
            <w:pPr>
              <w:spacing w:after="20"/>
              <w:ind w:left="20"/>
              <w:jc w:val="both"/>
            </w:pPr>
            <w:r>
              <w:rPr>
                <w:rFonts w:ascii="Times New Roman"/>
                <w:b w:val="false"/>
                <w:i w:val="false"/>
                <w:color w:val="000000"/>
                <w:sz w:val="20"/>
              </w:rPr>
              <w:t>
</w:t>
            </w:r>
            <w:r>
              <w:rPr>
                <w:rFonts w:ascii="Times New Roman"/>
                <w:b/>
                <w:i w:val="false"/>
                <w:color w:val="000000"/>
                <w:sz w:val="20"/>
              </w:rPr>
              <w:t>Ұсыныстар:</w:t>
            </w:r>
          </w:p>
          <w:p>
            <w:pPr>
              <w:spacing w:after="20"/>
              <w:ind w:left="20"/>
              <w:jc w:val="both"/>
            </w:pPr>
            <w:r>
              <w:rPr>
                <w:rFonts w:ascii="Times New Roman"/>
                <w:b w:val="false"/>
                <w:i w:val="false"/>
                <w:color w:val="000000"/>
                <w:sz w:val="20"/>
              </w:rPr>
              <w:t>
Контейнер алаңдары "Өндіріс және тұтыну қалдықтарын жинауға, пайдалануға, қолдануға зарарсыздандыруға, тасымалдауға, сақтауға және көмуге қойылатын санитарлық-эпидемиологиялық талаптарда белгіленген санитарлық ережелерге сәйкес келуі тиіс.</w:t>
            </w:r>
          </w:p>
          <w:p>
            <w:pPr>
              <w:spacing w:after="20"/>
              <w:ind w:left="20"/>
              <w:jc w:val="both"/>
            </w:pPr>
            <w:r>
              <w:rPr>
                <w:rFonts w:ascii="Times New Roman"/>
                <w:b w:val="false"/>
                <w:i w:val="false"/>
                <w:color w:val="000000"/>
                <w:sz w:val="20"/>
              </w:rPr>
              <w:t>
-Алаң периметрі бойынша үш жағынан күрт климаттық өзгерістер мен коррозияға төзімді тұтас материалмен қоршалуы тиіс;</w:t>
            </w:r>
          </w:p>
          <w:p>
            <w:pPr>
              <w:spacing w:after="20"/>
              <w:ind w:left="20"/>
              <w:jc w:val="both"/>
            </w:pPr>
            <w:r>
              <w:rPr>
                <w:rFonts w:ascii="Times New Roman"/>
                <w:b w:val="false"/>
                <w:i w:val="false"/>
                <w:color w:val="000000"/>
                <w:sz w:val="20"/>
              </w:rPr>
              <w:t>
- Алаңның төртінші жағы контейнерлерді қызмет көрсетуге, қалдықтарды жинауға арналған және басқарушы, қызмет көрсетуші ұйымдар мен тұрғындардың еркін кіруін қамтамасыз етуі керек, сондай-ақ көлікке арналған кіреберіс жолдары болуы қажет;</w:t>
            </w:r>
          </w:p>
          <w:p>
            <w:pPr>
              <w:spacing w:after="20"/>
              <w:ind w:left="20"/>
              <w:jc w:val="both"/>
            </w:pPr>
            <w:r>
              <w:rPr>
                <w:rFonts w:ascii="Times New Roman"/>
                <w:b w:val="false"/>
                <w:i w:val="false"/>
                <w:color w:val="000000"/>
                <w:sz w:val="20"/>
              </w:rPr>
              <w:t>
- Шатыры күрт климаттық өзгерістер мен коррозияға төзімді тұтас материалдан жасалуы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контейнерлер ескі, тат басқан, майысқан, техникалық тұрғыдан жарамсыз және сыйымдылығы аз. </w:t>
            </w:r>
            <w:r>
              <w:rPr>
                <w:rFonts w:ascii="Times New Roman"/>
                <w:b/>
                <w:i w:val="false"/>
                <w:color w:val="000000"/>
                <w:sz w:val="20"/>
              </w:rPr>
              <w:t>Ұсынысдар:</w:t>
            </w:r>
            <w:r>
              <w:rPr>
                <w:rFonts w:ascii="Times New Roman"/>
                <w:b w:val="false"/>
                <w:i w:val="false"/>
                <w:color w:val="000000"/>
                <w:sz w:val="20"/>
              </w:rPr>
              <w:t xml:space="preserve"> "Ылғал" және "құрғақ" фракциялар үшін көлемі 1,1 м³ болатын жаңа контейнерлерді сатып алып, орнату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СТ 3780–2022</w:t>
            </w:r>
            <w:r>
              <w:rPr>
                <w:rFonts w:ascii="Times New Roman"/>
                <w:b w:val="false"/>
                <w:i w:val="false"/>
                <w:color w:val="000000"/>
                <w:sz w:val="20"/>
              </w:rPr>
              <w:t xml:space="preserve"> "Қалдықтар. Коммуналдық қалдықтарды бөлек жинауды ұйымдастыруға арналған контейнер алаңдарын орналастыруға қойылатын жалпы талаптар" стандартына сәйкес, қалдықтарды бөлек жинауға арналған алаңдағы контейнерлердің құрамы мынадай болуы тиіс:</w:t>
            </w:r>
          </w:p>
          <w:p>
            <w:pPr>
              <w:spacing w:after="20"/>
              <w:ind w:left="20"/>
              <w:jc w:val="both"/>
            </w:pPr>
            <w:r>
              <w:rPr>
                <w:rFonts w:ascii="Times New Roman"/>
                <w:b w:val="false"/>
                <w:i w:val="false"/>
                <w:color w:val="000000"/>
                <w:sz w:val="20"/>
              </w:rPr>
              <w:t>
контейнерлердің түрлері:</w:t>
            </w:r>
          </w:p>
          <w:p>
            <w:pPr>
              <w:spacing w:after="20"/>
              <w:ind w:left="20"/>
              <w:jc w:val="both"/>
            </w:pPr>
            <w:r>
              <w:rPr>
                <w:rFonts w:ascii="Times New Roman"/>
                <w:b w:val="false"/>
                <w:i w:val="false"/>
                <w:color w:val="000000"/>
                <w:sz w:val="20"/>
              </w:rPr>
              <w:t>
электрондық қалдықтарға арналған контейнер;</w:t>
            </w:r>
          </w:p>
          <w:p>
            <w:pPr>
              <w:spacing w:after="20"/>
              <w:ind w:left="20"/>
              <w:jc w:val="both"/>
            </w:pPr>
            <w:r>
              <w:rPr>
                <w:rFonts w:ascii="Times New Roman"/>
                <w:b w:val="false"/>
                <w:i w:val="false"/>
                <w:color w:val="000000"/>
                <w:sz w:val="20"/>
              </w:rPr>
              <w:t>
қайталама шикізатты (ҚШ) жинауға арналған контейнер;</w:t>
            </w:r>
          </w:p>
          <w:p>
            <w:pPr>
              <w:spacing w:after="20"/>
              <w:ind w:left="20"/>
              <w:jc w:val="both"/>
            </w:pPr>
            <w:r>
              <w:rPr>
                <w:rFonts w:ascii="Times New Roman"/>
                <w:b w:val="false"/>
                <w:i w:val="false"/>
                <w:color w:val="000000"/>
                <w:sz w:val="20"/>
              </w:rPr>
              <w:t>
қағаз және картон қалдықтарына арналған контейнер;</w:t>
            </w:r>
          </w:p>
          <w:p>
            <w:pPr>
              <w:spacing w:after="20"/>
              <w:ind w:left="20"/>
              <w:jc w:val="both"/>
            </w:pPr>
            <w:r>
              <w:rPr>
                <w:rFonts w:ascii="Times New Roman"/>
                <w:b w:val="false"/>
                <w:i w:val="false"/>
                <w:color w:val="000000"/>
                <w:sz w:val="20"/>
              </w:rPr>
              <w:t>
батареялар (элементтер) қалдықтарына арналған контейнер;</w:t>
            </w:r>
          </w:p>
          <w:p>
            <w:pPr>
              <w:spacing w:after="20"/>
              <w:ind w:left="20"/>
              <w:jc w:val="both"/>
            </w:pPr>
            <w:r>
              <w:rPr>
                <w:rFonts w:ascii="Times New Roman"/>
                <w:b w:val="false"/>
                <w:i w:val="false"/>
                <w:color w:val="000000"/>
                <w:sz w:val="20"/>
              </w:rPr>
              <w:t>
тағамдық (органикалық) қалдықтарға арналған контейнер;</w:t>
            </w:r>
          </w:p>
          <w:p>
            <w:pPr>
              <w:spacing w:after="20"/>
              <w:ind w:left="20"/>
              <w:jc w:val="both"/>
            </w:pPr>
            <w:r>
              <w:rPr>
                <w:rFonts w:ascii="Times New Roman"/>
                <w:b w:val="false"/>
                <w:i w:val="false"/>
                <w:color w:val="000000"/>
                <w:sz w:val="20"/>
              </w:rPr>
              <w:t>
шыны қалдықтарына арналған контейнер;</w:t>
            </w:r>
          </w:p>
          <w:p>
            <w:pPr>
              <w:spacing w:after="20"/>
              <w:ind w:left="20"/>
              <w:jc w:val="both"/>
            </w:pPr>
            <w:r>
              <w:rPr>
                <w:rFonts w:ascii="Times New Roman"/>
                <w:b w:val="false"/>
                <w:i w:val="false"/>
                <w:color w:val="000000"/>
                <w:sz w:val="20"/>
              </w:rPr>
              <w:t>
пластикалық қалдықтарға арналған контейнер.</w:t>
            </w:r>
          </w:p>
          <w:p>
            <w:pPr>
              <w:spacing w:after="20"/>
              <w:ind w:left="20"/>
              <w:jc w:val="both"/>
            </w:pPr>
            <w:r>
              <w:rPr>
                <w:rFonts w:ascii="Times New Roman"/>
                <w:b w:val="false"/>
                <w:i w:val="false"/>
                <w:color w:val="000000"/>
                <w:sz w:val="20"/>
              </w:rPr>
              <w:t>
Контейнерлердің барлық түрін орнату мүмкіндігі болмаған жағдайда, қауіпті қалдықтар, оның ішінде қайталама шикізат (ҚШ) контейнерлерін қоспағанда, "құрғақ" және "ылғалды" фракцияларға арналған контейнерлерді орнатуға рұқсат етіледі.</w:t>
            </w:r>
          </w:p>
          <w:p>
            <w:pPr>
              <w:spacing w:after="20"/>
              <w:ind w:left="20"/>
              <w:jc w:val="both"/>
            </w:pPr>
            <w:r>
              <w:rPr>
                <w:rFonts w:ascii="Times New Roman"/>
                <w:b w:val="false"/>
                <w:i w:val="false"/>
                <w:color w:val="000000"/>
                <w:sz w:val="20"/>
              </w:rPr>
              <w:t>
Байғанин ауданында қалдықтарды бөлек жинауды ұйымдастыру үшін әрбір контейнер алаңына кемінде 2 контейнер (құрғақ және ылғалды фракциялар бойынша) сатып алып, орнату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ауылынан 3 шақырым жерде орналасқан қазіргі полигоны санитарлық, құрылыс және экологиялық нормаларға сәйкес келмейді.</w:t>
            </w:r>
          </w:p>
          <w:p>
            <w:pPr>
              <w:spacing w:after="20"/>
              <w:ind w:left="20"/>
              <w:jc w:val="both"/>
            </w:pPr>
            <w:r>
              <w:rPr>
                <w:rFonts w:ascii="Times New Roman"/>
                <w:b w:val="false"/>
                <w:i w:val="false"/>
                <w:color w:val="000000"/>
                <w:sz w:val="20"/>
              </w:rPr>
              <w:t>
Әр түрлі түрдегі, оның ішінде қауіпті қалдықтар орналастырылған. Қалдықтар жел арқылы үлкен қашықтықтарға таралып жатыр.</w:t>
            </w:r>
          </w:p>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Жаңа полигон салынған, алайда ол әлі жұмыс істемейді. Жаңа полигонның жұмысын мүмкіндігінше тез іске қосу қажет, ал ескі полигонын территориясын рекультивациялау керек.</w:t>
            </w:r>
          </w:p>
          <w:p>
            <w:pPr>
              <w:spacing w:after="20"/>
              <w:ind w:left="20"/>
              <w:jc w:val="both"/>
            </w:pPr>
            <w:r>
              <w:rPr>
                <w:rFonts w:ascii="Times New Roman"/>
                <w:b w:val="false"/>
                <w:i w:val="false"/>
                <w:color w:val="000000"/>
                <w:sz w:val="20"/>
              </w:rPr>
              <w:t>
Қазақстан Республикасының Экологиялық кодексінің талаптарын орындау міндетті, яғни қауіпті қалдықтар полигондарға көмуге жатпайды, олар бөлек жиналып, қайта өңдеу және залалсыздандыру үшін арнайы кәсіпорындарға тапсырылуы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8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барлық елді мекендерінде заңсыз (стихиялық) қоқыс төгетін орындар пайда болуда.</w:t>
            </w:r>
          </w:p>
          <w:p>
            <w:pPr>
              <w:spacing w:after="20"/>
              <w:ind w:left="20"/>
              <w:jc w:val="both"/>
            </w:pPr>
            <w:r>
              <w:rPr>
                <w:rFonts w:ascii="Times New Roman"/>
                <w:b w:val="false"/>
                <w:i w:val="false"/>
                <w:color w:val="000000"/>
                <w:sz w:val="20"/>
              </w:rPr>
              <w:t>
</w:t>
            </w:r>
            <w:r>
              <w:rPr>
                <w:rFonts w:ascii="Times New Roman"/>
                <w:b/>
                <w:i w:val="false"/>
                <w:color w:val="000000"/>
                <w:sz w:val="20"/>
              </w:rPr>
              <w:t>Ұсыныстар:</w:t>
            </w:r>
          </w:p>
          <w:p>
            <w:pPr>
              <w:spacing w:after="20"/>
              <w:ind w:left="20"/>
              <w:jc w:val="both"/>
            </w:pPr>
            <w:r>
              <w:rPr>
                <w:rFonts w:ascii="Times New Roman"/>
                <w:b w:val="false"/>
                <w:i w:val="false"/>
                <w:color w:val="000000"/>
                <w:sz w:val="20"/>
              </w:rPr>
              <w:t>
Қалдықтарды тек қатты тұрмыстық қалдықтарды (ҚТҚ) орналастыруға бөлінген арнайы алаңдарда ғана орналастыру қажет;</w:t>
            </w:r>
          </w:p>
          <w:p>
            <w:pPr>
              <w:spacing w:after="20"/>
              <w:ind w:left="20"/>
              <w:jc w:val="both"/>
            </w:pPr>
            <w:r>
              <w:rPr>
                <w:rFonts w:ascii="Times New Roman"/>
                <w:b w:val="false"/>
                <w:i w:val="false"/>
                <w:color w:val="000000"/>
                <w:sz w:val="20"/>
              </w:rPr>
              <w:t>
Ауылдық округтерде ҚТҚ орналастыру алаңдарын жер учаскелеріне қатысты заңды актілері бар жерлер ретінде қарапайым (жеңілдетілген) схема бойынша полигондар ретінде рәсімдеу;</w:t>
            </w:r>
          </w:p>
          <w:p>
            <w:pPr>
              <w:spacing w:after="20"/>
              <w:ind w:left="20"/>
              <w:jc w:val="both"/>
            </w:pPr>
            <w:r>
              <w:rPr>
                <w:rFonts w:ascii="Times New Roman"/>
                <w:b w:val="false"/>
                <w:i w:val="false"/>
                <w:color w:val="000000"/>
                <w:sz w:val="20"/>
              </w:rPr>
              <w:t>
Заңсыз қоқыс төгетін орындарды жою және сол жерлерді қайта қалпына келтіру (рекультивациялау)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