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7215" w14:textId="ecc7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Тоқмансай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23 желтоқсандағы № 372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Тоқмансай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–83 059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15 065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- 67 079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87 875,3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-4 816,3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- 4 816,3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- 4 816,3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19.02.2026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 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түсетін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- 4 325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 бюджетіне аудандық бюджеттен берілетін субвенция көлемі – 49 926 мың теңге сомасында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бюджетіне аудандық бюджеттен ағымдағы нысаналы трансферт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мекендерді абаттандыру мен көгалдандыру - 17 153 мың тенге.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 және ресми жариялануға жатады.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Тоқмансай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19.02.2026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Тоқмансай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Тоқмансай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